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F0" w:rsidRPr="007D46B9" w:rsidRDefault="00185DF0" w:rsidP="00185DF0">
      <w:pPr>
        <w:jc w:val="center"/>
        <w:rPr>
          <w:b/>
          <w:bCs/>
        </w:rPr>
      </w:pPr>
      <w:r>
        <w:rPr>
          <w:b/>
          <w:noProof/>
          <w:sz w:val="60"/>
          <w:szCs w:val="60"/>
          <w:lang w:val="en-ZA" w:eastAsia="en-ZA"/>
        </w:rPr>
        <w:drawing>
          <wp:inline distT="0" distB="0" distL="0" distR="0">
            <wp:extent cx="1200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a:ln>
                      <a:noFill/>
                    </a:ln>
                  </pic:spPr>
                </pic:pic>
              </a:graphicData>
            </a:graphic>
          </wp:inline>
        </w:drawing>
      </w:r>
    </w:p>
    <w:p w:rsidR="00185DF0" w:rsidRPr="008D7C9D" w:rsidRDefault="00185DF0" w:rsidP="00185DF0">
      <w:pPr>
        <w:overflowPunct/>
        <w:autoSpaceDE/>
        <w:autoSpaceDN/>
        <w:adjustRightInd/>
        <w:jc w:val="center"/>
        <w:textAlignment w:val="auto"/>
        <w:rPr>
          <w:b/>
          <w:bCs/>
          <w:sz w:val="60"/>
          <w:szCs w:val="60"/>
          <w:lang w:val="en-US" w:eastAsia="en-US"/>
        </w:rPr>
      </w:pPr>
      <w:r>
        <w:rPr>
          <w:b/>
          <w:bCs/>
          <w:sz w:val="60"/>
          <w:szCs w:val="60"/>
          <w:lang w:val="en-US" w:eastAsia="en-US"/>
        </w:rPr>
        <w:t>Procurement Policy Unit</w:t>
      </w:r>
    </w:p>
    <w:p w:rsidR="00185DF0" w:rsidRPr="008D7C9D" w:rsidRDefault="00185DF0" w:rsidP="00185DF0">
      <w:pPr>
        <w:overflowPunct/>
        <w:autoSpaceDE/>
        <w:autoSpaceDN/>
        <w:adjustRightInd/>
        <w:jc w:val="center"/>
        <w:textAlignment w:val="auto"/>
        <w:rPr>
          <w:b/>
          <w:bCs/>
          <w:sz w:val="20"/>
          <w:szCs w:val="20"/>
          <w:lang w:val="en-US" w:eastAsia="en-US"/>
        </w:rPr>
      </w:pPr>
      <w:r w:rsidRPr="008D7C9D">
        <w:rPr>
          <w:b/>
          <w:bCs/>
          <w:sz w:val="20"/>
          <w:szCs w:val="20"/>
          <w:lang w:val="en-US" w:eastAsia="en-US"/>
        </w:rPr>
        <w:t xml:space="preserve">(Established under section 6 of the </w:t>
      </w:r>
      <w:r>
        <w:rPr>
          <w:b/>
          <w:bCs/>
          <w:sz w:val="20"/>
          <w:szCs w:val="20"/>
          <w:lang w:val="en-US" w:eastAsia="en-US"/>
        </w:rPr>
        <w:t>Public Procurement Act, 2015</w:t>
      </w:r>
      <w:r w:rsidRPr="008D7C9D">
        <w:rPr>
          <w:b/>
          <w:bCs/>
          <w:sz w:val="20"/>
          <w:szCs w:val="20"/>
          <w:lang w:val="en-US" w:eastAsia="en-US"/>
        </w:rPr>
        <w:t>)</w:t>
      </w:r>
    </w:p>
    <w:p w:rsidR="00185DF0" w:rsidRPr="007D46B9" w:rsidRDefault="00185DF0" w:rsidP="00185DF0">
      <w:pPr>
        <w:jc w:val="center"/>
        <w:rPr>
          <w:b/>
          <w:bCs/>
          <w:i/>
          <w:iCs/>
          <w:sz w:val="18"/>
          <w:szCs w:val="18"/>
        </w:rPr>
      </w:pPr>
    </w:p>
    <w:p w:rsidR="00185DF0" w:rsidRPr="007D46B9" w:rsidRDefault="00185DF0" w:rsidP="00185DF0">
      <w:pPr>
        <w:jc w:val="center"/>
        <w:rPr>
          <w:b/>
          <w:bCs/>
          <w:i/>
          <w:iCs/>
          <w:sz w:val="18"/>
          <w:szCs w:val="18"/>
        </w:rPr>
      </w:pPr>
    </w:p>
    <w:p w:rsidR="00185DF0" w:rsidRDefault="00185DF0" w:rsidP="00185DF0">
      <w:pPr>
        <w:jc w:val="center"/>
        <w:rPr>
          <w:b/>
          <w:bCs/>
          <w:i/>
          <w:iCs/>
          <w:sz w:val="18"/>
          <w:szCs w:val="18"/>
        </w:rPr>
      </w:pPr>
    </w:p>
    <w:p w:rsidR="00185DF0" w:rsidRDefault="00185DF0" w:rsidP="00185DF0">
      <w:pPr>
        <w:jc w:val="center"/>
        <w:rPr>
          <w:b/>
          <w:bCs/>
          <w:i/>
          <w:iCs/>
          <w:sz w:val="18"/>
          <w:szCs w:val="18"/>
        </w:rPr>
      </w:pPr>
    </w:p>
    <w:p w:rsidR="00185DF0" w:rsidRPr="007D46B9" w:rsidRDefault="00185DF0" w:rsidP="00185DF0">
      <w:pPr>
        <w:jc w:val="center"/>
        <w:rPr>
          <w:b/>
          <w:bCs/>
          <w:i/>
          <w:iCs/>
          <w:sz w:val="18"/>
          <w:szCs w:val="18"/>
        </w:rPr>
      </w:pPr>
    </w:p>
    <w:p w:rsidR="00185DF0" w:rsidRPr="007D46B9" w:rsidRDefault="00185DF0" w:rsidP="00185DF0">
      <w:pPr>
        <w:jc w:val="center"/>
        <w:rPr>
          <w:b/>
          <w:bCs/>
          <w:i/>
          <w:iCs/>
          <w:sz w:val="18"/>
          <w:szCs w:val="18"/>
        </w:rPr>
      </w:pPr>
      <w:r w:rsidRPr="00456B0B">
        <w:rPr>
          <w:sz w:val="32"/>
          <w:szCs w:val="32"/>
        </w:rPr>
        <w:t>Ref:</w:t>
      </w:r>
      <w:r>
        <w:rPr>
          <w:b/>
          <w:sz w:val="32"/>
          <w:szCs w:val="32"/>
        </w:rPr>
        <w:t xml:space="preserve"> W/</w:t>
      </w:r>
      <w:proofErr w:type="spellStart"/>
      <w:r>
        <w:rPr>
          <w:b/>
          <w:sz w:val="32"/>
          <w:szCs w:val="32"/>
        </w:rPr>
        <w:t>RB</w:t>
      </w:r>
      <w:proofErr w:type="spellEnd"/>
      <w:r>
        <w:rPr>
          <w:b/>
          <w:sz w:val="32"/>
          <w:szCs w:val="32"/>
        </w:rPr>
        <w:t>/</w:t>
      </w:r>
      <w:r w:rsidR="006D2D9D">
        <w:rPr>
          <w:i/>
          <w:sz w:val="22"/>
          <w:szCs w:val="22"/>
        </w:rPr>
        <w:t>ID – X/20X</w:t>
      </w:r>
    </w:p>
    <w:p w:rsidR="00B97549" w:rsidRPr="00B36262" w:rsidRDefault="00B97549" w:rsidP="00B97549">
      <w:pPr>
        <w:jc w:val="center"/>
        <w:rPr>
          <w:b/>
          <w:bCs/>
          <w:i/>
          <w:iCs/>
          <w:sz w:val="32"/>
          <w:szCs w:val="32"/>
        </w:rPr>
      </w:pPr>
    </w:p>
    <w:p w:rsidR="00B36262" w:rsidRPr="00B36262" w:rsidRDefault="00B36262" w:rsidP="00B97549">
      <w:pPr>
        <w:jc w:val="center"/>
        <w:rPr>
          <w:b/>
          <w:bCs/>
          <w:i/>
          <w:iCs/>
          <w:sz w:val="32"/>
          <w:szCs w:val="32"/>
        </w:rPr>
      </w:pPr>
    </w:p>
    <w:p w:rsidR="00B97549" w:rsidRPr="007D46B9" w:rsidRDefault="00B97549" w:rsidP="00B97549">
      <w:pPr>
        <w:jc w:val="center"/>
        <w:rPr>
          <w:b/>
          <w:bCs/>
          <w:spacing w:val="80"/>
          <w:sz w:val="40"/>
          <w:szCs w:val="40"/>
        </w:rPr>
      </w:pPr>
    </w:p>
    <w:p w:rsidR="00185DF0" w:rsidRPr="007D46B9" w:rsidRDefault="00185DF0" w:rsidP="00185DF0">
      <w:pPr>
        <w:jc w:val="center"/>
        <w:rPr>
          <w:b/>
          <w:bCs/>
          <w:sz w:val="50"/>
          <w:szCs w:val="50"/>
        </w:rPr>
      </w:pPr>
      <w:r w:rsidRPr="007D46B9">
        <w:rPr>
          <w:b/>
          <w:bCs/>
          <w:sz w:val="50"/>
          <w:szCs w:val="50"/>
        </w:rPr>
        <w:t>STANDARD BIDDING DOCUMENTS</w:t>
      </w:r>
    </w:p>
    <w:p w:rsidR="00185DF0" w:rsidRPr="007D46B9" w:rsidRDefault="00185DF0" w:rsidP="00185DF0">
      <w:pPr>
        <w:jc w:val="center"/>
        <w:rPr>
          <w:b/>
          <w:bCs/>
          <w:sz w:val="50"/>
          <w:szCs w:val="50"/>
        </w:rPr>
      </w:pPr>
    </w:p>
    <w:p w:rsidR="00185DF0" w:rsidRDefault="00185DF0" w:rsidP="00185DF0">
      <w:pPr>
        <w:jc w:val="center"/>
        <w:rPr>
          <w:b/>
          <w:bCs/>
          <w:i/>
          <w:iCs/>
          <w:sz w:val="50"/>
          <w:szCs w:val="50"/>
        </w:rPr>
      </w:pPr>
      <w:proofErr w:type="gramStart"/>
      <w:r>
        <w:rPr>
          <w:b/>
          <w:bCs/>
          <w:i/>
          <w:iCs/>
          <w:sz w:val="50"/>
          <w:szCs w:val="50"/>
        </w:rPr>
        <w:t>f</w:t>
      </w:r>
      <w:r w:rsidRPr="007D46B9">
        <w:rPr>
          <w:b/>
          <w:bCs/>
          <w:i/>
          <w:iCs/>
          <w:sz w:val="50"/>
          <w:szCs w:val="50"/>
        </w:rPr>
        <w:t>or</w:t>
      </w:r>
      <w:proofErr w:type="gramEnd"/>
    </w:p>
    <w:p w:rsidR="00185DF0" w:rsidRDefault="00185DF0" w:rsidP="00185DF0">
      <w:pPr>
        <w:jc w:val="center"/>
        <w:rPr>
          <w:spacing w:val="80"/>
          <w:sz w:val="40"/>
          <w:szCs w:val="40"/>
        </w:rPr>
      </w:pPr>
    </w:p>
    <w:p w:rsidR="00185DF0" w:rsidRPr="007D46B9" w:rsidRDefault="00185DF0" w:rsidP="00185DF0">
      <w:pPr>
        <w:jc w:val="center"/>
        <w:rPr>
          <w:spacing w:val="80"/>
          <w:sz w:val="40"/>
          <w:szCs w:val="40"/>
        </w:rPr>
      </w:pPr>
    </w:p>
    <w:p w:rsidR="00185DF0" w:rsidRPr="000D5431" w:rsidRDefault="00185DF0" w:rsidP="00185DF0">
      <w:pPr>
        <w:jc w:val="center"/>
        <w:rPr>
          <w:b/>
          <w:bCs/>
          <w:sz w:val="52"/>
          <w:szCs w:val="36"/>
        </w:rPr>
      </w:pPr>
      <w:r w:rsidRPr="000D5431">
        <w:rPr>
          <w:b/>
          <w:bCs/>
          <w:sz w:val="52"/>
          <w:szCs w:val="36"/>
        </w:rPr>
        <w:t>RESTRICTED BIDDING</w:t>
      </w:r>
    </w:p>
    <w:p w:rsidR="00185DF0" w:rsidRPr="007D46B9" w:rsidRDefault="00185DF0" w:rsidP="00185DF0">
      <w:pPr>
        <w:jc w:val="center"/>
        <w:rPr>
          <w:b/>
          <w:bCs/>
          <w:sz w:val="52"/>
          <w:szCs w:val="52"/>
        </w:rPr>
      </w:pPr>
      <w:r w:rsidRPr="00816CEE">
        <w:rPr>
          <w:rFonts w:ascii="Arial" w:hAnsi="Arial" w:cs="Arial"/>
          <w:b/>
          <w:bCs/>
          <w:sz w:val="20"/>
          <w:szCs w:val="36"/>
        </w:rPr>
        <w:t xml:space="preserve"> [Issued in terms of section 7(1</w:t>
      </w:r>
      <w:proofErr w:type="gramStart"/>
      <w:r>
        <w:rPr>
          <w:rFonts w:ascii="Arial" w:hAnsi="Arial" w:cs="Arial"/>
          <w:b/>
          <w:bCs/>
          <w:sz w:val="20"/>
          <w:szCs w:val="36"/>
        </w:rPr>
        <w:t>)(</w:t>
      </w:r>
      <w:proofErr w:type="spellStart"/>
      <w:proofErr w:type="gramEnd"/>
      <w:r>
        <w:rPr>
          <w:rFonts w:ascii="Arial" w:hAnsi="Arial" w:cs="Arial"/>
          <w:b/>
          <w:bCs/>
          <w:sz w:val="20"/>
          <w:szCs w:val="36"/>
        </w:rPr>
        <w:t>i</w:t>
      </w:r>
      <w:proofErr w:type="spellEnd"/>
      <w:r w:rsidRPr="00816CEE">
        <w:rPr>
          <w:rFonts w:ascii="Arial" w:hAnsi="Arial" w:cs="Arial"/>
          <w:b/>
          <w:bCs/>
          <w:sz w:val="20"/>
          <w:szCs w:val="36"/>
        </w:rPr>
        <w:t>) of the Public Procurement Act, 2015]</w:t>
      </w:r>
      <w:r w:rsidRPr="00816CEE">
        <w:rPr>
          <w:rFonts w:ascii="Arial Black" w:hAnsi="Arial Black" w:cs="Arial"/>
          <w:b/>
          <w:bCs/>
          <w:sz w:val="20"/>
          <w:szCs w:val="36"/>
        </w:rPr>
        <w:t xml:space="preserve"> </w:t>
      </w:r>
    </w:p>
    <w:p w:rsidR="00185DF0" w:rsidRDefault="00185DF0" w:rsidP="00185DF0">
      <w:pPr>
        <w:jc w:val="center"/>
        <w:rPr>
          <w:b/>
          <w:bCs/>
          <w:sz w:val="52"/>
          <w:szCs w:val="52"/>
        </w:rPr>
      </w:pPr>
      <w:r>
        <w:rPr>
          <w:b/>
          <w:bCs/>
          <w:sz w:val="52"/>
          <w:szCs w:val="52"/>
        </w:rPr>
        <w:t>(</w:t>
      </w:r>
      <w:r>
        <w:rPr>
          <w:b/>
          <w:bCs/>
          <w:sz w:val="48"/>
          <w:szCs w:val="52"/>
        </w:rPr>
        <w:t>Works</w:t>
      </w:r>
      <w:r>
        <w:rPr>
          <w:b/>
          <w:bCs/>
          <w:sz w:val="52"/>
          <w:szCs w:val="52"/>
        </w:rPr>
        <w:t>)</w:t>
      </w:r>
    </w:p>
    <w:p w:rsidR="00185DF0" w:rsidRDefault="00185DF0" w:rsidP="00185DF0">
      <w:pPr>
        <w:jc w:val="center"/>
        <w:rPr>
          <w:b/>
          <w:bCs/>
          <w:sz w:val="28"/>
          <w:szCs w:val="28"/>
        </w:rPr>
      </w:pPr>
    </w:p>
    <w:p w:rsidR="00185DF0" w:rsidRDefault="00185DF0" w:rsidP="00185DF0">
      <w:pPr>
        <w:jc w:val="center"/>
        <w:rPr>
          <w:b/>
          <w:bCs/>
          <w:sz w:val="28"/>
          <w:szCs w:val="28"/>
        </w:rPr>
      </w:pPr>
    </w:p>
    <w:p w:rsidR="00185DF0" w:rsidRDefault="00185DF0" w:rsidP="00185DF0">
      <w:pPr>
        <w:rPr>
          <w:b/>
          <w:bCs/>
          <w:sz w:val="28"/>
          <w:szCs w:val="28"/>
        </w:rPr>
      </w:pPr>
    </w:p>
    <w:p w:rsidR="00185DF0" w:rsidRDefault="00185DF0" w:rsidP="00185DF0">
      <w:pPr>
        <w:jc w:val="both"/>
        <w:rPr>
          <w:rFonts w:ascii="Times New Roman Bold" w:hAnsi="Times New Roman Bold" w:cs="Times New Roman Bold"/>
          <w:b/>
          <w:bCs/>
          <w:sz w:val="20"/>
          <w:szCs w:val="20"/>
        </w:rPr>
      </w:pPr>
      <w:r>
        <w:rPr>
          <w:rFonts w:ascii="Times New Roman Bold" w:hAnsi="Times New Roman Bold" w:cs="Times New Roman Bold"/>
          <w:b/>
          <w:bCs/>
          <w:sz w:val="20"/>
          <w:szCs w:val="20"/>
        </w:rPr>
        <w:t>M</w:t>
      </w:r>
      <w:r w:rsidRPr="00F7520B">
        <w:rPr>
          <w:rFonts w:ascii="Times New Roman Bold" w:hAnsi="Times New Roman Bold" w:cs="Times New Roman Bold"/>
          <w:b/>
          <w:bCs/>
          <w:sz w:val="20"/>
          <w:szCs w:val="20"/>
        </w:rPr>
        <w:t>inistry of Finance</w:t>
      </w:r>
    </w:p>
    <w:p w:rsidR="00185DF0" w:rsidRDefault="00185DF0" w:rsidP="00185DF0">
      <w:pPr>
        <w:jc w:val="both"/>
        <w:rPr>
          <w:rFonts w:ascii="Times New Roman Bold" w:hAnsi="Times New Roman Bold" w:cs="Times New Roman Bold"/>
          <w:b/>
          <w:bCs/>
          <w:sz w:val="20"/>
          <w:szCs w:val="20"/>
        </w:rPr>
      </w:pPr>
      <w:r>
        <w:rPr>
          <w:rFonts w:ascii="Times New Roman Bold" w:hAnsi="Times New Roman Bold" w:cs="Times New Roman Bold"/>
          <w:b/>
          <w:bCs/>
          <w:sz w:val="20"/>
          <w:szCs w:val="20"/>
        </w:rPr>
        <w:t>Head Office (6</w:t>
      </w:r>
      <w:r w:rsidRPr="00AE26EB">
        <w:rPr>
          <w:rFonts w:ascii="Times New Roman Bold" w:hAnsi="Times New Roman Bold" w:cs="Times New Roman Bold"/>
          <w:b/>
          <w:bCs/>
          <w:sz w:val="20"/>
          <w:szCs w:val="20"/>
          <w:vertAlign w:val="superscript"/>
        </w:rPr>
        <w:t>th</w:t>
      </w:r>
      <w:r>
        <w:rPr>
          <w:rFonts w:ascii="Times New Roman Bold" w:hAnsi="Times New Roman Bold" w:cs="Times New Roman Bold"/>
          <w:b/>
          <w:bCs/>
          <w:sz w:val="20"/>
          <w:szCs w:val="20"/>
        </w:rPr>
        <w:t xml:space="preserve"> Floor, room 6.11)</w:t>
      </w:r>
    </w:p>
    <w:p w:rsidR="00185DF0" w:rsidRPr="00F7520B" w:rsidRDefault="00185DF0" w:rsidP="00185DF0">
      <w:pPr>
        <w:jc w:val="both"/>
        <w:rPr>
          <w:rFonts w:ascii="Times New Roman Bold" w:hAnsi="Times New Roman Bold" w:cs="Times New Roman Bold"/>
          <w:b/>
          <w:bCs/>
          <w:sz w:val="20"/>
          <w:szCs w:val="20"/>
        </w:rPr>
      </w:pPr>
      <w:proofErr w:type="spellStart"/>
      <w:r>
        <w:rPr>
          <w:rFonts w:ascii="Times New Roman Bold" w:hAnsi="Times New Roman Bold" w:cs="Times New Roman Bold"/>
          <w:b/>
          <w:bCs/>
          <w:sz w:val="20"/>
          <w:szCs w:val="20"/>
        </w:rPr>
        <w:t>Moltke</w:t>
      </w:r>
      <w:proofErr w:type="spellEnd"/>
      <w:r>
        <w:rPr>
          <w:rFonts w:ascii="Times New Roman Bold" w:hAnsi="Times New Roman Bold" w:cs="Times New Roman Bold"/>
          <w:b/>
          <w:bCs/>
          <w:sz w:val="20"/>
          <w:szCs w:val="20"/>
        </w:rPr>
        <w:t xml:space="preserve"> Street</w:t>
      </w:r>
    </w:p>
    <w:p w:rsidR="00185DF0" w:rsidRPr="00EC7FB7" w:rsidRDefault="00185DF0" w:rsidP="00185DF0">
      <w:pPr>
        <w:jc w:val="both"/>
        <w:rPr>
          <w:rFonts w:ascii="Times New Roman Bold" w:hAnsi="Times New Roman Bold" w:cs="Times New Roman Bold"/>
          <w:b/>
          <w:bCs/>
          <w:sz w:val="20"/>
          <w:szCs w:val="20"/>
        </w:rPr>
      </w:pPr>
      <w:r w:rsidRPr="00EC7FB7">
        <w:rPr>
          <w:rFonts w:ascii="Times New Roman Bold" w:hAnsi="Times New Roman Bold" w:cs="Times New Roman Bold"/>
          <w:b/>
          <w:bCs/>
          <w:sz w:val="20"/>
          <w:szCs w:val="20"/>
        </w:rPr>
        <w:t>Private Bag 13295</w:t>
      </w:r>
    </w:p>
    <w:p w:rsidR="00185DF0" w:rsidRDefault="00185DF0" w:rsidP="00185DF0">
      <w:pPr>
        <w:jc w:val="both"/>
        <w:rPr>
          <w:rFonts w:ascii="Times New Roman Bold" w:hAnsi="Times New Roman Bold" w:cs="Times New Roman Bold"/>
          <w:b/>
          <w:bCs/>
          <w:sz w:val="20"/>
          <w:szCs w:val="20"/>
        </w:rPr>
      </w:pPr>
      <w:r w:rsidRPr="00EC7FB7">
        <w:rPr>
          <w:rFonts w:ascii="Times New Roman Bold" w:hAnsi="Times New Roman Bold" w:cs="Times New Roman Bold"/>
          <w:b/>
          <w:bCs/>
          <w:sz w:val="20"/>
          <w:szCs w:val="20"/>
        </w:rPr>
        <w:t>Windhoek</w:t>
      </w:r>
      <w:r>
        <w:rPr>
          <w:rFonts w:ascii="Times New Roman Bold" w:hAnsi="Times New Roman Bold" w:cs="Times New Roman Bold"/>
          <w:b/>
          <w:bCs/>
          <w:sz w:val="20"/>
          <w:szCs w:val="20"/>
        </w:rPr>
        <w:t xml:space="preserve">, </w:t>
      </w:r>
      <w:r w:rsidRPr="00EC7FB7">
        <w:rPr>
          <w:rFonts w:ascii="Times New Roman Bold" w:hAnsi="Times New Roman Bold" w:cs="Times New Roman Bold"/>
          <w:b/>
          <w:bCs/>
          <w:sz w:val="20"/>
          <w:szCs w:val="20"/>
        </w:rPr>
        <w:t>Namibia</w:t>
      </w:r>
    </w:p>
    <w:p w:rsidR="00185DF0" w:rsidRDefault="00185DF0" w:rsidP="00185DF0">
      <w:pPr>
        <w:jc w:val="both"/>
        <w:rPr>
          <w:rFonts w:ascii="Times New Roman Bold" w:hAnsi="Times New Roman Bold" w:cs="Times New Roman Bold"/>
          <w:b/>
          <w:bCs/>
          <w:sz w:val="20"/>
          <w:szCs w:val="20"/>
        </w:rPr>
      </w:pPr>
    </w:p>
    <w:p w:rsidR="00185DF0" w:rsidRDefault="00185DF0" w:rsidP="00185DF0">
      <w:pPr>
        <w:jc w:val="both"/>
        <w:rPr>
          <w:rFonts w:ascii="Times New Roman Bold" w:hAnsi="Times New Roman Bold" w:cs="Times New Roman Bold"/>
          <w:b/>
          <w:bCs/>
          <w:sz w:val="20"/>
          <w:szCs w:val="20"/>
        </w:rPr>
      </w:pPr>
    </w:p>
    <w:p w:rsidR="00F07E53" w:rsidRDefault="00185DF0" w:rsidP="00185DF0">
      <w:pPr>
        <w:jc w:val="both"/>
        <w:rPr>
          <w:rFonts w:ascii="Times New Roman Bold" w:hAnsi="Times New Roman Bold" w:cs="Times New Roman Bold"/>
          <w:b/>
          <w:bCs/>
          <w:sz w:val="20"/>
          <w:szCs w:val="20"/>
        </w:rPr>
      </w:pPr>
      <w:r>
        <w:rPr>
          <w:rFonts w:ascii="Times New Roman Bold" w:hAnsi="Times New Roman Bold" w:cs="Times New Roman Bold"/>
          <w:b/>
          <w:bCs/>
          <w:sz w:val="20"/>
          <w:szCs w:val="20"/>
        </w:rPr>
        <w:t>Tel: +264 61 2</w:t>
      </w:r>
      <w:r w:rsidR="00F07E53">
        <w:rPr>
          <w:rFonts w:ascii="Times New Roman Bold" w:hAnsi="Times New Roman Bold" w:cs="Times New Roman Bold"/>
          <w:b/>
          <w:bCs/>
          <w:sz w:val="20"/>
          <w:szCs w:val="20"/>
        </w:rPr>
        <w:t xml:space="preserve">09 2463 </w:t>
      </w:r>
      <w:r w:rsidR="00F07E53">
        <w:rPr>
          <w:rFonts w:ascii="Times New Roman Bold" w:hAnsi="Times New Roman Bold" w:cs="Times New Roman Bold"/>
          <w:b/>
          <w:bCs/>
          <w:sz w:val="20"/>
          <w:szCs w:val="20"/>
        </w:rPr>
        <w:tab/>
      </w:r>
      <w:r w:rsidR="00F07E53">
        <w:rPr>
          <w:rFonts w:ascii="Times New Roman Bold" w:hAnsi="Times New Roman Bold" w:cs="Times New Roman Bold"/>
          <w:b/>
          <w:bCs/>
          <w:sz w:val="20"/>
          <w:szCs w:val="20"/>
        </w:rPr>
        <w:tab/>
      </w:r>
      <w:r w:rsidR="00F07E53">
        <w:rPr>
          <w:rFonts w:ascii="Times New Roman Bold" w:hAnsi="Times New Roman Bold" w:cs="Times New Roman Bold"/>
          <w:b/>
          <w:bCs/>
          <w:sz w:val="20"/>
          <w:szCs w:val="20"/>
        </w:rPr>
        <w:tab/>
        <w:t>|Fax: +264 61 230 179</w:t>
      </w:r>
      <w:r w:rsidR="00F07E53">
        <w:rPr>
          <w:rFonts w:ascii="Times New Roman Bold" w:hAnsi="Times New Roman Bold" w:cs="Times New Roman Bold"/>
          <w:b/>
          <w:bCs/>
          <w:sz w:val="20"/>
          <w:szCs w:val="20"/>
        </w:rPr>
        <w:tab/>
      </w:r>
      <w:r w:rsidR="00F07E53">
        <w:rPr>
          <w:rFonts w:ascii="Times New Roman Bold" w:hAnsi="Times New Roman Bold" w:cs="Times New Roman Bold"/>
          <w:b/>
          <w:bCs/>
          <w:sz w:val="20"/>
          <w:szCs w:val="20"/>
        </w:rPr>
        <w:tab/>
      </w:r>
    </w:p>
    <w:p w:rsidR="00185DF0" w:rsidRPr="00F7520B" w:rsidRDefault="00F07E53" w:rsidP="00185DF0">
      <w:pPr>
        <w:jc w:val="both"/>
        <w:rPr>
          <w:rFonts w:ascii="Times New Roman Bold" w:hAnsi="Times New Roman Bold"/>
          <w:b/>
          <w:sz w:val="20"/>
        </w:rPr>
      </w:pPr>
      <w:r>
        <w:rPr>
          <w:rFonts w:ascii="Times New Roman Bold" w:hAnsi="Times New Roman Bold" w:cs="Times New Roman Bold"/>
          <w:b/>
          <w:bCs/>
          <w:sz w:val="20"/>
          <w:szCs w:val="20"/>
        </w:rPr>
        <w:t>|</w:t>
      </w:r>
      <w:r w:rsidR="00185DF0">
        <w:rPr>
          <w:rFonts w:ascii="Times New Roman Bold" w:hAnsi="Times New Roman Bold" w:cs="Times New Roman Bold"/>
          <w:b/>
          <w:bCs/>
          <w:sz w:val="20"/>
          <w:szCs w:val="20"/>
        </w:rPr>
        <w:t xml:space="preserve">Website: </w:t>
      </w:r>
      <w:hyperlink r:id="rId10" w:history="1">
        <w:r>
          <w:rPr>
            <w:rStyle w:val="Hyperlink"/>
            <w:rFonts w:ascii="Times New Roman Bold" w:hAnsi="Times New Roman Bold" w:cs="Times New Roman Bold"/>
            <w:b/>
            <w:bCs/>
            <w:sz w:val="20"/>
            <w:szCs w:val="20"/>
          </w:rPr>
          <w:t>www.mof.gov.na/procurement-policy-unit</w:t>
        </w:r>
      </w:hyperlink>
    </w:p>
    <w:p w:rsidR="00B97549" w:rsidRDefault="00B97549" w:rsidP="00185DF0">
      <w:pPr>
        <w:rPr>
          <w:rFonts w:ascii="Times New Roman Bold" w:hAnsi="Times New Roman Bold"/>
          <w:b/>
          <w:bCs/>
          <w:sz w:val="28"/>
          <w:szCs w:val="28"/>
        </w:rPr>
      </w:pPr>
    </w:p>
    <w:p w:rsidR="00185DF0" w:rsidRDefault="00185DF0" w:rsidP="00185DF0">
      <w:pPr>
        <w:jc w:val="both"/>
        <w:rPr>
          <w:i/>
        </w:rPr>
      </w:pPr>
      <w:r>
        <w:rPr>
          <w:i/>
        </w:rPr>
        <w:t xml:space="preserve">[This template may be used for procurement of </w:t>
      </w:r>
      <w:r w:rsidR="00B9449D">
        <w:rPr>
          <w:i/>
        </w:rPr>
        <w:t>works</w:t>
      </w:r>
      <w:r>
        <w:rPr>
          <w:i/>
        </w:rPr>
        <w:t xml:space="preserve"> through restricted biding for contract amount</w:t>
      </w:r>
      <w:r w:rsidR="00B9449D">
        <w:rPr>
          <w:i/>
        </w:rPr>
        <w:t>s</w:t>
      </w:r>
      <w:r>
        <w:rPr>
          <w:i/>
        </w:rPr>
        <w:t xml:space="preserve"> of up to </w:t>
      </w:r>
      <w:proofErr w:type="spellStart"/>
      <w:r>
        <w:rPr>
          <w:i/>
        </w:rPr>
        <w:t>NAD</w:t>
      </w:r>
      <w:proofErr w:type="spellEnd"/>
      <w:r>
        <w:rPr>
          <w:i/>
        </w:rPr>
        <w:t xml:space="preserve"> 3 000 000. The Public Entity may include attachments with further details to define specifications and/or scope of related services. Guidance in italics for preparing the Informal Quotation Form shall not appear in the final text.]</w:t>
      </w:r>
    </w:p>
    <w:p w:rsidR="00B9449D" w:rsidRDefault="00B9449D" w:rsidP="006D2D9D">
      <w:pPr>
        <w:spacing w:after="200" w:line="276" w:lineRule="auto"/>
        <w:rPr>
          <w:b/>
          <w:i/>
        </w:rPr>
      </w:pPr>
      <w:r w:rsidRPr="00A0223C">
        <w:rPr>
          <w:b/>
          <w:i/>
        </w:rPr>
        <w:lastRenderedPageBreak/>
        <w:t>STANDARD FORMAT FOR REF</w:t>
      </w:r>
      <w:r w:rsidR="006D2D9D">
        <w:rPr>
          <w:b/>
          <w:i/>
        </w:rPr>
        <w:t>ERENCE NUMBERS:</w:t>
      </w:r>
      <w:r w:rsidR="006D2D9D">
        <w:rPr>
          <w:b/>
          <w:i/>
        </w:rPr>
        <w:tab/>
      </w:r>
      <w:r w:rsidR="006D2D9D">
        <w:rPr>
          <w:b/>
          <w:i/>
        </w:rPr>
        <w:tab/>
        <w:t>P/M/ID - X/20X</w:t>
      </w:r>
    </w:p>
    <w:p w:rsidR="006D2D9D" w:rsidRPr="00A0223C" w:rsidRDefault="006D2D9D" w:rsidP="006D2D9D">
      <w:pPr>
        <w:spacing w:after="200" w:line="276" w:lineRule="auto"/>
        <w:rPr>
          <w:i/>
        </w:rPr>
      </w:pPr>
    </w:p>
    <w:p w:rsidR="00B9449D" w:rsidRPr="00A0223C" w:rsidRDefault="00B9449D" w:rsidP="00B9449D">
      <w:pPr>
        <w:pStyle w:val="NoSpacing"/>
        <w:spacing w:line="276" w:lineRule="auto"/>
        <w:jc w:val="both"/>
        <w:rPr>
          <w:rFonts w:ascii="Times New Roman" w:hAnsi="Times New Roman"/>
          <w:b/>
          <w:i/>
        </w:rPr>
      </w:pPr>
      <w:r w:rsidRPr="00A0223C">
        <w:rPr>
          <w:rFonts w:ascii="Times New Roman" w:hAnsi="Times New Roman"/>
          <w:b/>
          <w:i/>
        </w:rPr>
        <w:t xml:space="preserve">Guidance notes </w:t>
      </w:r>
    </w:p>
    <w:p w:rsidR="00B9449D" w:rsidRPr="00A0223C" w:rsidRDefault="00B9449D" w:rsidP="00B9449D">
      <w:pPr>
        <w:pStyle w:val="NoSpacing"/>
        <w:numPr>
          <w:ilvl w:val="0"/>
          <w:numId w:val="27"/>
        </w:numPr>
        <w:spacing w:line="276" w:lineRule="auto"/>
        <w:jc w:val="both"/>
        <w:rPr>
          <w:rFonts w:ascii="Times New Roman" w:hAnsi="Times New Roman"/>
          <w:i/>
        </w:rPr>
      </w:pPr>
      <w:r w:rsidRPr="00A0223C">
        <w:rPr>
          <w:rFonts w:ascii="Times New Roman" w:hAnsi="Times New Roman"/>
          <w:b/>
          <w:i/>
        </w:rPr>
        <w:t xml:space="preserve"> P – Procurement Category</w:t>
      </w:r>
      <w:r w:rsidRPr="00A0223C">
        <w:rPr>
          <w:rFonts w:ascii="Times New Roman" w:hAnsi="Times New Roman"/>
          <w:i/>
        </w:rPr>
        <w:t xml:space="preserve"> (select appropriate abbreviation below)</w:t>
      </w:r>
    </w:p>
    <w:p w:rsidR="00B9449D" w:rsidRPr="00A0223C" w:rsidRDefault="00B9449D" w:rsidP="00B9449D">
      <w:pPr>
        <w:pStyle w:val="NoSpacing"/>
        <w:numPr>
          <w:ilvl w:val="0"/>
          <w:numId w:val="25"/>
        </w:numPr>
        <w:spacing w:line="276" w:lineRule="auto"/>
        <w:ind w:left="1276"/>
        <w:jc w:val="both"/>
        <w:rPr>
          <w:rFonts w:ascii="Times New Roman" w:hAnsi="Times New Roman"/>
          <w:i/>
        </w:rPr>
      </w:pPr>
      <w:r w:rsidRPr="00A0223C">
        <w:rPr>
          <w:rFonts w:ascii="Times New Roman" w:hAnsi="Times New Roman"/>
          <w:i/>
        </w:rPr>
        <w:t>Goods – G</w:t>
      </w:r>
    </w:p>
    <w:p w:rsidR="00B9449D" w:rsidRPr="00A0223C" w:rsidRDefault="00B9449D" w:rsidP="00B9449D">
      <w:pPr>
        <w:pStyle w:val="NoSpacing"/>
        <w:numPr>
          <w:ilvl w:val="0"/>
          <w:numId w:val="25"/>
        </w:numPr>
        <w:spacing w:line="276" w:lineRule="auto"/>
        <w:ind w:left="1276"/>
        <w:jc w:val="both"/>
        <w:rPr>
          <w:rFonts w:ascii="Times New Roman" w:hAnsi="Times New Roman"/>
          <w:i/>
        </w:rPr>
      </w:pPr>
      <w:r w:rsidRPr="00A0223C">
        <w:rPr>
          <w:rFonts w:ascii="Times New Roman" w:hAnsi="Times New Roman"/>
          <w:i/>
        </w:rPr>
        <w:t>Works – W</w:t>
      </w:r>
    </w:p>
    <w:p w:rsidR="00B9449D" w:rsidRPr="00A0223C" w:rsidRDefault="00B9449D" w:rsidP="00B9449D">
      <w:pPr>
        <w:pStyle w:val="NoSpacing"/>
        <w:numPr>
          <w:ilvl w:val="0"/>
          <w:numId w:val="25"/>
        </w:numPr>
        <w:spacing w:line="276" w:lineRule="auto"/>
        <w:ind w:left="1276"/>
        <w:jc w:val="both"/>
        <w:rPr>
          <w:rFonts w:ascii="Times New Roman" w:hAnsi="Times New Roman"/>
          <w:i/>
        </w:rPr>
      </w:pPr>
      <w:r w:rsidRPr="00A0223C">
        <w:rPr>
          <w:rFonts w:ascii="Times New Roman" w:hAnsi="Times New Roman"/>
          <w:i/>
        </w:rPr>
        <w:t>Consultancy Services – SC</w:t>
      </w:r>
    </w:p>
    <w:p w:rsidR="00B9449D" w:rsidRPr="00A0223C" w:rsidRDefault="00B9449D" w:rsidP="00B9449D">
      <w:pPr>
        <w:pStyle w:val="NoSpacing"/>
        <w:numPr>
          <w:ilvl w:val="0"/>
          <w:numId w:val="25"/>
        </w:numPr>
        <w:spacing w:line="276" w:lineRule="auto"/>
        <w:ind w:left="1276"/>
        <w:jc w:val="both"/>
        <w:rPr>
          <w:rFonts w:ascii="Times New Roman" w:hAnsi="Times New Roman"/>
          <w:i/>
        </w:rPr>
      </w:pPr>
      <w:r w:rsidRPr="00A0223C">
        <w:rPr>
          <w:rFonts w:ascii="Times New Roman" w:hAnsi="Times New Roman"/>
          <w:i/>
        </w:rPr>
        <w:t xml:space="preserve">Non-Consultancy Services – </w:t>
      </w:r>
      <w:proofErr w:type="spellStart"/>
      <w:r w:rsidRPr="00A0223C">
        <w:rPr>
          <w:rFonts w:ascii="Times New Roman" w:hAnsi="Times New Roman"/>
          <w:i/>
        </w:rPr>
        <w:t>NCS</w:t>
      </w:r>
      <w:proofErr w:type="spellEnd"/>
    </w:p>
    <w:p w:rsidR="00B9449D" w:rsidRPr="00A0223C" w:rsidRDefault="00B9449D" w:rsidP="00B9449D">
      <w:pPr>
        <w:pStyle w:val="NoSpacing"/>
        <w:spacing w:line="276" w:lineRule="auto"/>
        <w:jc w:val="both"/>
        <w:rPr>
          <w:rFonts w:ascii="Times New Roman" w:hAnsi="Times New Roman"/>
          <w:i/>
        </w:rPr>
      </w:pPr>
    </w:p>
    <w:p w:rsidR="00B9449D" w:rsidRPr="00A0223C" w:rsidRDefault="00B9449D" w:rsidP="00B9449D">
      <w:pPr>
        <w:pStyle w:val="NoSpacing"/>
        <w:numPr>
          <w:ilvl w:val="0"/>
          <w:numId w:val="27"/>
        </w:numPr>
        <w:spacing w:line="276" w:lineRule="auto"/>
        <w:jc w:val="both"/>
        <w:rPr>
          <w:rFonts w:ascii="Times New Roman" w:hAnsi="Times New Roman"/>
          <w:i/>
        </w:rPr>
      </w:pPr>
      <w:r w:rsidRPr="00A0223C">
        <w:rPr>
          <w:rFonts w:ascii="Times New Roman" w:hAnsi="Times New Roman"/>
          <w:b/>
          <w:i/>
        </w:rPr>
        <w:t>M – Procurement Method</w:t>
      </w:r>
      <w:r w:rsidRPr="00A0223C">
        <w:rPr>
          <w:rFonts w:ascii="Times New Roman" w:hAnsi="Times New Roman"/>
          <w:i/>
        </w:rPr>
        <w:t xml:space="preserve"> (select appropriate abbreviation below)</w:t>
      </w:r>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 xml:space="preserve">Open National bidding – </w:t>
      </w:r>
      <w:proofErr w:type="spellStart"/>
      <w:r w:rsidRPr="00A0223C">
        <w:rPr>
          <w:rFonts w:ascii="Times New Roman" w:hAnsi="Times New Roman"/>
          <w:i/>
        </w:rPr>
        <w:t>ONB</w:t>
      </w:r>
      <w:proofErr w:type="spellEnd"/>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 xml:space="preserve">Open International Bidding – </w:t>
      </w:r>
      <w:proofErr w:type="spellStart"/>
      <w:r w:rsidRPr="00A0223C">
        <w:rPr>
          <w:rFonts w:ascii="Times New Roman" w:hAnsi="Times New Roman"/>
          <w:i/>
        </w:rPr>
        <w:t>OIB</w:t>
      </w:r>
      <w:proofErr w:type="spellEnd"/>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 xml:space="preserve">Restricted Bidding – </w:t>
      </w:r>
      <w:proofErr w:type="spellStart"/>
      <w:r w:rsidRPr="00A0223C">
        <w:rPr>
          <w:rFonts w:ascii="Times New Roman" w:hAnsi="Times New Roman"/>
          <w:i/>
        </w:rPr>
        <w:t>RB</w:t>
      </w:r>
      <w:proofErr w:type="spellEnd"/>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 xml:space="preserve">Request for Sealed Quotation – </w:t>
      </w:r>
      <w:proofErr w:type="spellStart"/>
      <w:r w:rsidRPr="00A0223C">
        <w:rPr>
          <w:rFonts w:ascii="Times New Roman" w:hAnsi="Times New Roman"/>
          <w:i/>
        </w:rPr>
        <w:t>RFQ</w:t>
      </w:r>
      <w:proofErr w:type="spellEnd"/>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Emergency Procurement – EP</w:t>
      </w:r>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 xml:space="preserve">Execution by Public Entities – </w:t>
      </w:r>
      <w:proofErr w:type="spellStart"/>
      <w:r w:rsidRPr="00A0223C">
        <w:rPr>
          <w:rFonts w:ascii="Times New Roman" w:hAnsi="Times New Roman"/>
          <w:i/>
        </w:rPr>
        <w:t>EPE</w:t>
      </w:r>
      <w:proofErr w:type="spellEnd"/>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Request for Proposals – RP</w:t>
      </w:r>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Direct Procurement – DP</w:t>
      </w:r>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Electronic Reverse Auction – ERA</w:t>
      </w:r>
    </w:p>
    <w:p w:rsidR="00B9449D" w:rsidRPr="00A0223C" w:rsidRDefault="00B9449D" w:rsidP="00B9449D">
      <w:pPr>
        <w:pStyle w:val="NoSpacing"/>
        <w:numPr>
          <w:ilvl w:val="0"/>
          <w:numId w:val="26"/>
        </w:numPr>
        <w:spacing w:line="276" w:lineRule="auto"/>
        <w:ind w:left="1276"/>
        <w:jc w:val="both"/>
        <w:rPr>
          <w:rFonts w:ascii="Times New Roman" w:hAnsi="Times New Roman"/>
          <w:i/>
        </w:rPr>
      </w:pPr>
      <w:r w:rsidRPr="00A0223C">
        <w:rPr>
          <w:rFonts w:ascii="Times New Roman" w:hAnsi="Times New Roman"/>
          <w:i/>
        </w:rPr>
        <w:t>Small Value Procurement – IQ</w:t>
      </w:r>
    </w:p>
    <w:p w:rsidR="00B9449D" w:rsidRPr="00A0223C" w:rsidRDefault="00B9449D" w:rsidP="00B9449D">
      <w:pPr>
        <w:pStyle w:val="NoSpacing"/>
        <w:spacing w:line="276" w:lineRule="auto"/>
        <w:ind w:left="1080"/>
        <w:jc w:val="both"/>
        <w:rPr>
          <w:rFonts w:ascii="Times New Roman" w:hAnsi="Times New Roman"/>
          <w:i/>
        </w:rPr>
      </w:pPr>
    </w:p>
    <w:p w:rsidR="00B9449D" w:rsidRPr="00A0223C" w:rsidRDefault="00B9449D" w:rsidP="00B9449D">
      <w:pPr>
        <w:pStyle w:val="NoSpacing"/>
        <w:numPr>
          <w:ilvl w:val="0"/>
          <w:numId w:val="27"/>
        </w:numPr>
        <w:spacing w:line="276" w:lineRule="auto"/>
        <w:jc w:val="both"/>
        <w:rPr>
          <w:rFonts w:ascii="Times New Roman" w:hAnsi="Times New Roman"/>
          <w:i/>
        </w:rPr>
      </w:pPr>
      <w:r w:rsidRPr="00A0223C">
        <w:rPr>
          <w:rFonts w:ascii="Times New Roman" w:hAnsi="Times New Roman"/>
          <w:b/>
          <w:i/>
        </w:rPr>
        <w:t>ID – Organizational Identity</w:t>
      </w:r>
      <w:r w:rsidRPr="00A0223C">
        <w:rPr>
          <w:rFonts w:ascii="Times New Roman" w:hAnsi="Times New Roman"/>
          <w:i/>
        </w:rPr>
        <w:t xml:space="preserve"> (select appropriate abbreviation below)</w:t>
      </w:r>
    </w:p>
    <w:p w:rsidR="00B9449D" w:rsidRPr="00A0223C" w:rsidRDefault="00B9449D" w:rsidP="00B9449D">
      <w:pPr>
        <w:pStyle w:val="NoSpacing"/>
        <w:numPr>
          <w:ilvl w:val="0"/>
          <w:numId w:val="28"/>
        </w:numPr>
        <w:spacing w:line="276" w:lineRule="auto"/>
        <w:ind w:left="1276"/>
        <w:jc w:val="both"/>
        <w:rPr>
          <w:rFonts w:ascii="Times New Roman" w:hAnsi="Times New Roman"/>
          <w:i/>
        </w:rPr>
      </w:pPr>
      <w:r w:rsidRPr="00A0223C">
        <w:rPr>
          <w:rFonts w:ascii="Times New Roman" w:hAnsi="Times New Roman"/>
          <w:i/>
        </w:rPr>
        <w:t>Office/Ministry/Agencies - Budget Vote Number</w:t>
      </w:r>
    </w:p>
    <w:p w:rsidR="00B9449D" w:rsidRPr="00A0223C" w:rsidRDefault="00B9449D" w:rsidP="00B9449D">
      <w:pPr>
        <w:pStyle w:val="NoSpacing"/>
        <w:numPr>
          <w:ilvl w:val="0"/>
          <w:numId w:val="28"/>
        </w:numPr>
        <w:spacing w:line="276" w:lineRule="auto"/>
        <w:ind w:left="1276"/>
        <w:jc w:val="both"/>
        <w:rPr>
          <w:rFonts w:ascii="Times New Roman" w:hAnsi="Times New Roman"/>
          <w:i/>
        </w:rPr>
      </w:pPr>
      <w:r w:rsidRPr="00A0223C">
        <w:rPr>
          <w:rFonts w:ascii="Times New Roman" w:hAnsi="Times New Roman"/>
          <w:i/>
        </w:rPr>
        <w:t>Public Enterprise – Official abbreviation of Public entity name</w:t>
      </w:r>
    </w:p>
    <w:p w:rsidR="00B9449D" w:rsidRPr="00A0223C" w:rsidRDefault="00B9449D" w:rsidP="00B9449D">
      <w:pPr>
        <w:pStyle w:val="NoSpacing"/>
        <w:numPr>
          <w:ilvl w:val="0"/>
          <w:numId w:val="28"/>
        </w:numPr>
        <w:spacing w:line="276" w:lineRule="auto"/>
        <w:ind w:left="1276"/>
        <w:jc w:val="both"/>
        <w:rPr>
          <w:rFonts w:ascii="Times New Roman" w:hAnsi="Times New Roman"/>
          <w:i/>
        </w:rPr>
      </w:pPr>
      <w:r w:rsidRPr="00A0223C">
        <w:rPr>
          <w:rFonts w:ascii="Times New Roman" w:hAnsi="Times New Roman"/>
          <w:i/>
        </w:rPr>
        <w:t>Regional Council &amp; Local Authority - Official abbreviation of Public entity name</w:t>
      </w:r>
    </w:p>
    <w:p w:rsidR="00B9449D" w:rsidRPr="00A0223C" w:rsidRDefault="00B9449D" w:rsidP="00B9449D">
      <w:pPr>
        <w:pStyle w:val="NoSpacing"/>
        <w:spacing w:line="276" w:lineRule="auto"/>
        <w:jc w:val="both"/>
        <w:rPr>
          <w:rFonts w:ascii="Times New Roman" w:hAnsi="Times New Roman"/>
          <w:i/>
        </w:rPr>
      </w:pPr>
    </w:p>
    <w:p w:rsidR="00B9449D" w:rsidRPr="00A0223C" w:rsidRDefault="00B9449D" w:rsidP="00B9449D">
      <w:pPr>
        <w:pStyle w:val="NoSpacing"/>
        <w:numPr>
          <w:ilvl w:val="0"/>
          <w:numId w:val="27"/>
        </w:numPr>
        <w:spacing w:line="276" w:lineRule="auto"/>
        <w:jc w:val="both"/>
        <w:rPr>
          <w:rFonts w:ascii="Times New Roman" w:hAnsi="Times New Roman"/>
          <w:b/>
          <w:i/>
        </w:rPr>
      </w:pPr>
      <w:r w:rsidRPr="00A0223C">
        <w:rPr>
          <w:rFonts w:ascii="Times New Roman" w:hAnsi="Times New Roman"/>
          <w:b/>
          <w:i/>
        </w:rPr>
        <w:t>X – Procurement Contract Number for the Financial Period</w:t>
      </w:r>
    </w:p>
    <w:p w:rsidR="00B9449D" w:rsidRPr="00A0223C" w:rsidRDefault="00B9449D" w:rsidP="00B9449D">
      <w:pPr>
        <w:pStyle w:val="NoSpacing"/>
        <w:spacing w:line="276" w:lineRule="auto"/>
        <w:jc w:val="both"/>
        <w:rPr>
          <w:rFonts w:ascii="Times New Roman" w:hAnsi="Times New Roman"/>
          <w:i/>
        </w:rPr>
      </w:pPr>
    </w:p>
    <w:p w:rsidR="00B9449D" w:rsidRPr="00A0223C" w:rsidRDefault="006D2D9D" w:rsidP="00B9449D">
      <w:pPr>
        <w:pStyle w:val="NoSpacing"/>
        <w:numPr>
          <w:ilvl w:val="0"/>
          <w:numId w:val="27"/>
        </w:numPr>
        <w:spacing w:line="276" w:lineRule="auto"/>
        <w:ind w:left="709"/>
        <w:jc w:val="both"/>
        <w:rPr>
          <w:rFonts w:ascii="Times New Roman" w:hAnsi="Times New Roman"/>
          <w:b/>
          <w:i/>
        </w:rPr>
      </w:pPr>
      <w:r>
        <w:rPr>
          <w:rFonts w:ascii="Times New Roman" w:hAnsi="Times New Roman"/>
          <w:b/>
          <w:i/>
        </w:rPr>
        <w:t>20X</w:t>
      </w:r>
      <w:r w:rsidR="00B9449D" w:rsidRPr="00A0223C">
        <w:rPr>
          <w:rFonts w:ascii="Times New Roman" w:hAnsi="Times New Roman"/>
          <w:b/>
          <w:i/>
        </w:rPr>
        <w:t xml:space="preserve"> – Procurement year</w:t>
      </w:r>
    </w:p>
    <w:p w:rsidR="00B97549" w:rsidRPr="00B36262" w:rsidRDefault="00B97549" w:rsidP="00B97549">
      <w:pPr>
        <w:jc w:val="center"/>
        <w:rPr>
          <w:rFonts w:ascii="Times New Roman Bold" w:hAnsi="Times New Roman Bold"/>
          <w:b/>
          <w:bCs/>
          <w:sz w:val="28"/>
          <w:szCs w:val="28"/>
        </w:rPr>
      </w:pPr>
    </w:p>
    <w:p w:rsidR="00B36262" w:rsidRDefault="00B36262" w:rsidP="00B97549">
      <w:pPr>
        <w:jc w:val="center"/>
        <w:rPr>
          <w:rFonts w:ascii="Times New Roman Bold" w:hAnsi="Times New Roman Bold"/>
          <w:b/>
          <w:bCs/>
          <w:sz w:val="28"/>
          <w:szCs w:val="28"/>
        </w:rPr>
      </w:pPr>
    </w:p>
    <w:p w:rsidR="00B36262" w:rsidRDefault="00B36262" w:rsidP="00B97549">
      <w:pPr>
        <w:jc w:val="center"/>
        <w:rPr>
          <w:rFonts w:ascii="Times New Roman Bold" w:hAnsi="Times New Roman Bold"/>
          <w:b/>
          <w:bCs/>
          <w:sz w:val="28"/>
          <w:szCs w:val="28"/>
        </w:rPr>
      </w:pPr>
    </w:p>
    <w:p w:rsidR="004A782B" w:rsidRPr="00DC5030" w:rsidRDefault="00B97549" w:rsidP="00185DF0">
      <w:pPr>
        <w:jc w:val="center"/>
        <w:rPr>
          <w:bCs/>
          <w:i/>
          <w:sz w:val="32"/>
          <w:szCs w:val="32"/>
        </w:rPr>
      </w:pPr>
      <w:r>
        <w:rPr>
          <w:sz w:val="40"/>
          <w:szCs w:val="40"/>
        </w:rPr>
        <w:br w:type="page"/>
      </w:r>
      <w:r w:rsidR="004A782B" w:rsidRPr="00DC5030">
        <w:rPr>
          <w:bCs/>
          <w:sz w:val="32"/>
          <w:szCs w:val="32"/>
        </w:rPr>
        <w:lastRenderedPageBreak/>
        <w:t>[</w:t>
      </w:r>
      <w:r w:rsidR="004A782B" w:rsidRPr="00DC5030">
        <w:rPr>
          <w:bCs/>
          <w:i/>
          <w:sz w:val="32"/>
          <w:szCs w:val="32"/>
        </w:rPr>
        <w:t xml:space="preserve">Use </w:t>
      </w:r>
      <w:r w:rsidR="00A91DEB">
        <w:rPr>
          <w:bCs/>
          <w:i/>
          <w:sz w:val="32"/>
          <w:szCs w:val="32"/>
        </w:rPr>
        <w:t>Public Entity</w:t>
      </w:r>
      <w:r w:rsidR="004A782B" w:rsidRPr="00DC5030">
        <w:rPr>
          <w:bCs/>
          <w:i/>
          <w:sz w:val="32"/>
          <w:szCs w:val="32"/>
        </w:rPr>
        <w:t>’s Letter Head</w:t>
      </w:r>
      <w:r w:rsidR="00B9449D">
        <w:rPr>
          <w:bCs/>
          <w:i/>
          <w:sz w:val="32"/>
          <w:szCs w:val="32"/>
        </w:rPr>
        <w:t>/LOGO</w:t>
      </w:r>
      <w:r w:rsidR="004A782B" w:rsidRPr="00DC5030">
        <w:rPr>
          <w:bCs/>
          <w:i/>
          <w:sz w:val="32"/>
          <w:szCs w:val="32"/>
        </w:rPr>
        <w:t>]</w:t>
      </w:r>
    </w:p>
    <w:p w:rsidR="003815E4" w:rsidRPr="001D0A1A" w:rsidRDefault="003815E4" w:rsidP="003815E4">
      <w:pPr>
        <w:pStyle w:val="Title"/>
        <w:rPr>
          <w:color w:val="000000"/>
          <w:spacing w:val="80"/>
          <w:sz w:val="40"/>
          <w:szCs w:val="40"/>
        </w:rPr>
      </w:pPr>
    </w:p>
    <w:p w:rsidR="003815E4" w:rsidRPr="001D0A1A" w:rsidRDefault="003815E4" w:rsidP="003815E4">
      <w:pPr>
        <w:pStyle w:val="Title"/>
        <w:rPr>
          <w:color w:val="000000"/>
          <w:sz w:val="40"/>
          <w:szCs w:val="40"/>
        </w:rPr>
      </w:pPr>
    </w:p>
    <w:p w:rsidR="003815E4" w:rsidRDefault="00B9449D" w:rsidP="003815E4">
      <w:pPr>
        <w:jc w:val="center"/>
        <w:rPr>
          <w:b/>
          <w:color w:val="000000"/>
          <w:sz w:val="56"/>
          <w:szCs w:val="56"/>
        </w:rPr>
      </w:pPr>
      <w:r w:rsidRPr="009074D4">
        <w:rPr>
          <w:b/>
          <w:color w:val="000000"/>
          <w:sz w:val="56"/>
          <w:szCs w:val="56"/>
        </w:rPr>
        <w:t xml:space="preserve"> </w:t>
      </w:r>
      <w:r>
        <w:rPr>
          <w:b/>
          <w:color w:val="000000"/>
          <w:sz w:val="56"/>
          <w:szCs w:val="56"/>
        </w:rPr>
        <w:t xml:space="preserve">RESTRICTED BIDDING  </w:t>
      </w:r>
      <w:r w:rsidRPr="009074D4">
        <w:rPr>
          <w:b/>
          <w:color w:val="000000"/>
          <w:sz w:val="56"/>
          <w:szCs w:val="56"/>
        </w:rPr>
        <w:t xml:space="preserve"> </w:t>
      </w:r>
    </w:p>
    <w:p w:rsidR="003815E4" w:rsidRDefault="00B9449D" w:rsidP="003815E4">
      <w:pPr>
        <w:jc w:val="center"/>
        <w:rPr>
          <w:b/>
          <w:color w:val="000000"/>
          <w:sz w:val="56"/>
          <w:szCs w:val="56"/>
        </w:rPr>
      </w:pPr>
      <w:r>
        <w:rPr>
          <w:b/>
          <w:color w:val="000000"/>
          <w:sz w:val="56"/>
          <w:szCs w:val="56"/>
        </w:rPr>
        <w:t>FOR WORKS</w:t>
      </w:r>
    </w:p>
    <w:p w:rsidR="00E4757B" w:rsidRPr="00E4757B" w:rsidRDefault="00E4757B" w:rsidP="003815E4">
      <w:pPr>
        <w:jc w:val="center"/>
        <w:rPr>
          <w:b/>
          <w:color w:val="000000"/>
          <w:sz w:val="40"/>
          <w:szCs w:val="40"/>
        </w:rPr>
      </w:pPr>
    </w:p>
    <w:p w:rsidR="00E4757B" w:rsidRPr="00E4757B" w:rsidRDefault="00E4757B" w:rsidP="003815E4">
      <w:pPr>
        <w:jc w:val="center"/>
        <w:rPr>
          <w:b/>
          <w:color w:val="000000"/>
          <w:sz w:val="40"/>
          <w:szCs w:val="40"/>
        </w:rPr>
      </w:pPr>
    </w:p>
    <w:p w:rsidR="001D0A1A" w:rsidRDefault="00DC5030" w:rsidP="003815E4">
      <w:pPr>
        <w:pStyle w:val="Title"/>
        <w:rPr>
          <w:color w:val="000000"/>
          <w:sz w:val="56"/>
        </w:rPr>
      </w:pPr>
      <w:r>
        <w:rPr>
          <w:b w:val="0"/>
          <w:bCs w:val="0"/>
          <w:i/>
          <w:iCs/>
          <w:color w:val="000000"/>
          <w:sz w:val="56"/>
        </w:rPr>
        <w:t xml:space="preserve"> </w:t>
      </w:r>
      <w:r w:rsidR="003815E4" w:rsidRPr="00B703BE">
        <w:rPr>
          <w:b w:val="0"/>
          <w:bCs w:val="0"/>
          <w:i/>
          <w:iCs/>
          <w:color w:val="000000"/>
        </w:rPr>
        <w:t>[</w:t>
      </w:r>
      <w:proofErr w:type="gramStart"/>
      <w:r w:rsidR="003815E4" w:rsidRPr="00B703BE">
        <w:rPr>
          <w:b w:val="0"/>
          <w:bCs w:val="0"/>
          <w:i/>
          <w:iCs/>
          <w:color w:val="000000"/>
        </w:rPr>
        <w:t>insert</w:t>
      </w:r>
      <w:proofErr w:type="gramEnd"/>
      <w:r w:rsidR="003815E4" w:rsidRPr="00B703BE">
        <w:rPr>
          <w:b w:val="0"/>
          <w:bCs w:val="0"/>
          <w:i/>
          <w:iCs/>
          <w:color w:val="000000"/>
        </w:rPr>
        <w:t xml:space="preserve"> </w:t>
      </w:r>
      <w:r w:rsidR="00745B20" w:rsidRPr="00B703BE">
        <w:rPr>
          <w:b w:val="0"/>
          <w:bCs w:val="0"/>
          <w:i/>
          <w:iCs/>
          <w:color w:val="000000"/>
        </w:rPr>
        <w:t xml:space="preserve">subject </w:t>
      </w:r>
      <w:r w:rsidR="00D71D37">
        <w:rPr>
          <w:b w:val="0"/>
          <w:bCs w:val="0"/>
          <w:i/>
          <w:iCs/>
          <w:color w:val="000000"/>
        </w:rPr>
        <w:t xml:space="preserve">matter </w:t>
      </w:r>
      <w:r w:rsidR="00745B20" w:rsidRPr="00B703BE">
        <w:rPr>
          <w:b w:val="0"/>
          <w:bCs w:val="0"/>
          <w:i/>
          <w:iCs/>
          <w:color w:val="000000"/>
        </w:rPr>
        <w:t xml:space="preserve">of </w:t>
      </w:r>
      <w:r w:rsidR="004A782B" w:rsidRPr="00B703BE">
        <w:rPr>
          <w:b w:val="0"/>
          <w:bCs w:val="0"/>
          <w:i/>
          <w:iCs/>
          <w:color w:val="000000"/>
        </w:rPr>
        <w:t>p</w:t>
      </w:r>
      <w:r w:rsidR="00745B20" w:rsidRPr="00B703BE">
        <w:rPr>
          <w:b w:val="0"/>
          <w:bCs w:val="0"/>
          <w:i/>
          <w:iCs/>
          <w:color w:val="000000"/>
        </w:rPr>
        <w:t>rocurement</w:t>
      </w:r>
      <w:r w:rsidR="003815E4" w:rsidRPr="00CF2B41">
        <w:rPr>
          <w:b w:val="0"/>
          <w:bCs w:val="0"/>
          <w:i/>
          <w:iCs/>
          <w:color w:val="000000"/>
          <w:sz w:val="28"/>
          <w:szCs w:val="28"/>
        </w:rPr>
        <w:t>]</w:t>
      </w:r>
      <w:r w:rsidR="003815E4" w:rsidRPr="009074D4">
        <w:rPr>
          <w:color w:val="000000"/>
          <w:sz w:val="56"/>
        </w:rPr>
        <w:t xml:space="preserve"> </w:t>
      </w:r>
    </w:p>
    <w:p w:rsidR="001D0A1A" w:rsidRPr="001D0A1A" w:rsidRDefault="001D0A1A" w:rsidP="003815E4">
      <w:pPr>
        <w:pStyle w:val="Title"/>
        <w:rPr>
          <w:color w:val="000000"/>
          <w:sz w:val="40"/>
          <w:szCs w:val="40"/>
        </w:rPr>
      </w:pPr>
    </w:p>
    <w:p w:rsidR="001D0A1A" w:rsidRDefault="001D0A1A" w:rsidP="003815E4">
      <w:pPr>
        <w:pStyle w:val="Title"/>
        <w:rPr>
          <w:color w:val="000000"/>
          <w:sz w:val="40"/>
          <w:szCs w:val="40"/>
        </w:rPr>
      </w:pPr>
    </w:p>
    <w:p w:rsidR="001D0A1A" w:rsidRPr="001D0A1A" w:rsidRDefault="001D0A1A" w:rsidP="003815E4">
      <w:pPr>
        <w:pStyle w:val="Title"/>
        <w:rPr>
          <w:color w:val="000000"/>
          <w:sz w:val="40"/>
          <w:szCs w:val="40"/>
        </w:rPr>
      </w:pPr>
    </w:p>
    <w:p w:rsidR="003815E4" w:rsidRPr="009074D4" w:rsidRDefault="003815E4" w:rsidP="003815E4">
      <w:pPr>
        <w:pStyle w:val="Title"/>
        <w:rPr>
          <w:color w:val="000000"/>
          <w:sz w:val="56"/>
        </w:rPr>
      </w:pPr>
      <w:r w:rsidRPr="009074D4">
        <w:rPr>
          <w:color w:val="000000"/>
          <w:sz w:val="56"/>
        </w:rPr>
        <w:t>_______________________________</w:t>
      </w:r>
    </w:p>
    <w:p w:rsidR="003815E4" w:rsidRPr="009074D4" w:rsidRDefault="003815E4" w:rsidP="003815E4">
      <w:pPr>
        <w:jc w:val="center"/>
        <w:rPr>
          <w:b/>
          <w:color w:val="000000"/>
          <w:sz w:val="56"/>
        </w:rPr>
      </w:pPr>
      <w:r w:rsidRPr="009074D4">
        <w:rPr>
          <w:b/>
          <w:color w:val="000000"/>
          <w:sz w:val="56"/>
        </w:rPr>
        <w:t>_______________________________</w:t>
      </w:r>
    </w:p>
    <w:p w:rsidR="003815E4" w:rsidRPr="001D0A1A" w:rsidRDefault="003815E4" w:rsidP="003815E4">
      <w:pPr>
        <w:jc w:val="center"/>
        <w:rPr>
          <w:b/>
          <w:color w:val="000000"/>
          <w:sz w:val="40"/>
          <w:szCs w:val="40"/>
        </w:rPr>
      </w:pPr>
    </w:p>
    <w:p w:rsidR="003815E4" w:rsidRPr="001D0A1A" w:rsidRDefault="003815E4" w:rsidP="003815E4">
      <w:pPr>
        <w:jc w:val="center"/>
        <w:rPr>
          <w:b/>
          <w:color w:val="000000"/>
          <w:sz w:val="40"/>
          <w:szCs w:val="40"/>
        </w:rPr>
      </w:pPr>
    </w:p>
    <w:p w:rsidR="001D0A1A" w:rsidRPr="001D0A1A" w:rsidRDefault="001D0A1A" w:rsidP="003815E4">
      <w:pPr>
        <w:jc w:val="center"/>
        <w:rPr>
          <w:b/>
          <w:color w:val="000000"/>
          <w:sz w:val="40"/>
          <w:szCs w:val="40"/>
        </w:rPr>
      </w:pPr>
    </w:p>
    <w:p w:rsidR="003815E4" w:rsidRDefault="00342FD7" w:rsidP="003815E4">
      <w:pPr>
        <w:jc w:val="center"/>
        <w:rPr>
          <w:i/>
          <w:sz w:val="22"/>
          <w:szCs w:val="22"/>
        </w:rPr>
      </w:pPr>
      <w:r>
        <w:rPr>
          <w:b/>
          <w:color w:val="000000"/>
          <w:sz w:val="40"/>
        </w:rPr>
        <w:t>Procurement Reference</w:t>
      </w:r>
      <w:r w:rsidR="003815E4">
        <w:rPr>
          <w:b/>
          <w:color w:val="000000"/>
          <w:sz w:val="40"/>
        </w:rPr>
        <w:t xml:space="preserve"> N</w:t>
      </w:r>
      <w:r w:rsidR="003815E4" w:rsidRPr="009074D4">
        <w:rPr>
          <w:b/>
          <w:color w:val="000000"/>
          <w:sz w:val="40"/>
        </w:rPr>
        <w:t>o:</w:t>
      </w:r>
      <w:r w:rsidR="00B9449D" w:rsidRPr="00B9449D">
        <w:rPr>
          <w:b/>
          <w:sz w:val="32"/>
          <w:szCs w:val="32"/>
        </w:rPr>
        <w:t xml:space="preserve"> </w:t>
      </w:r>
      <w:r w:rsidR="00B9449D">
        <w:rPr>
          <w:b/>
          <w:sz w:val="32"/>
          <w:szCs w:val="32"/>
        </w:rPr>
        <w:t>W/</w:t>
      </w:r>
      <w:proofErr w:type="spellStart"/>
      <w:r w:rsidR="00B9449D">
        <w:rPr>
          <w:b/>
          <w:sz w:val="32"/>
          <w:szCs w:val="32"/>
        </w:rPr>
        <w:t>RB</w:t>
      </w:r>
      <w:proofErr w:type="spellEnd"/>
      <w:r w:rsidR="00B9449D">
        <w:rPr>
          <w:b/>
          <w:sz w:val="32"/>
          <w:szCs w:val="32"/>
        </w:rPr>
        <w:t>/</w:t>
      </w:r>
      <w:r w:rsidR="006D2D9D">
        <w:rPr>
          <w:i/>
          <w:sz w:val="22"/>
          <w:szCs w:val="22"/>
        </w:rPr>
        <w:t>ID – X/20X</w:t>
      </w:r>
    </w:p>
    <w:p w:rsidR="006D2D9D" w:rsidRPr="006D2D9D" w:rsidRDefault="006D2D9D" w:rsidP="003815E4">
      <w:pPr>
        <w:jc w:val="center"/>
        <w:rPr>
          <w:b/>
          <w:color w:val="000000"/>
          <w:sz w:val="36"/>
          <w:szCs w:val="28"/>
        </w:rPr>
      </w:pPr>
      <w:r w:rsidRPr="006D2D9D">
        <w:rPr>
          <w:b/>
          <w:sz w:val="28"/>
          <w:szCs w:val="22"/>
        </w:rPr>
        <w:t>Cost of Bidding Documents</w:t>
      </w:r>
      <w:r w:rsidRPr="006D2D9D">
        <w:rPr>
          <w:i/>
          <w:sz w:val="28"/>
          <w:szCs w:val="22"/>
        </w:rPr>
        <w:t>: [Insert cost of documents</w:t>
      </w:r>
      <w:r>
        <w:rPr>
          <w:i/>
          <w:sz w:val="28"/>
          <w:szCs w:val="22"/>
        </w:rPr>
        <w:t xml:space="preserve"> in Namibia Dollars;</w:t>
      </w:r>
      <w:r w:rsidRPr="006D2D9D">
        <w:rPr>
          <w:i/>
          <w:sz w:val="28"/>
          <w:szCs w:val="22"/>
        </w:rPr>
        <w:t xml:space="preserve"> if applicable]</w:t>
      </w:r>
    </w:p>
    <w:p w:rsidR="003815E4" w:rsidRDefault="003815E4" w:rsidP="003815E4">
      <w:pPr>
        <w:jc w:val="center"/>
        <w:rPr>
          <w:b/>
          <w:color w:val="000000"/>
          <w:sz w:val="40"/>
          <w:szCs w:val="40"/>
        </w:rPr>
      </w:pPr>
    </w:p>
    <w:p w:rsidR="00D71D37" w:rsidRDefault="00D71D37" w:rsidP="003815E4">
      <w:pPr>
        <w:jc w:val="center"/>
        <w:rPr>
          <w:b/>
          <w:color w:val="000000"/>
          <w:sz w:val="40"/>
          <w:szCs w:val="40"/>
        </w:rPr>
      </w:pPr>
    </w:p>
    <w:p w:rsidR="00D71D37" w:rsidRDefault="00D71D37" w:rsidP="003815E4">
      <w:pPr>
        <w:jc w:val="center"/>
        <w:rPr>
          <w:b/>
          <w:color w:val="000000"/>
          <w:sz w:val="40"/>
          <w:szCs w:val="40"/>
        </w:rPr>
      </w:pPr>
    </w:p>
    <w:p w:rsidR="00D71D37" w:rsidRDefault="00D71D37" w:rsidP="003815E4">
      <w:pPr>
        <w:jc w:val="center"/>
        <w:rPr>
          <w:b/>
          <w:color w:val="000000"/>
          <w:sz w:val="40"/>
          <w:szCs w:val="40"/>
        </w:rPr>
      </w:pPr>
    </w:p>
    <w:p w:rsidR="00D71D37" w:rsidRDefault="00D71D37" w:rsidP="003815E4">
      <w:pPr>
        <w:jc w:val="center"/>
        <w:rPr>
          <w:b/>
          <w:color w:val="000000"/>
          <w:sz w:val="40"/>
          <w:szCs w:val="40"/>
        </w:rPr>
      </w:pPr>
    </w:p>
    <w:p w:rsidR="00D71D37" w:rsidRDefault="00D71D37" w:rsidP="003815E4">
      <w:pPr>
        <w:jc w:val="center"/>
        <w:rPr>
          <w:b/>
          <w:color w:val="000000"/>
          <w:sz w:val="40"/>
          <w:szCs w:val="40"/>
        </w:rPr>
      </w:pPr>
    </w:p>
    <w:p w:rsidR="00D71D37" w:rsidRPr="001D0A1A" w:rsidRDefault="00D71D37" w:rsidP="003815E4">
      <w:pPr>
        <w:jc w:val="center"/>
        <w:rPr>
          <w:b/>
          <w:color w:val="000000"/>
          <w:sz w:val="40"/>
          <w:szCs w:val="40"/>
        </w:rPr>
      </w:pPr>
    </w:p>
    <w:p w:rsidR="003815E4" w:rsidRPr="00F63373" w:rsidRDefault="003815E4" w:rsidP="00503CCF">
      <w:pPr>
        <w:pStyle w:val="BankNormal"/>
        <w:jc w:val="both"/>
        <w:rPr>
          <w:color w:val="000000"/>
          <w:sz w:val="28"/>
          <w:szCs w:val="28"/>
        </w:rPr>
      </w:pPr>
      <w:r w:rsidRPr="00F63373">
        <w:rPr>
          <w:bCs/>
          <w:i/>
          <w:iCs/>
          <w:color w:val="000000"/>
          <w:sz w:val="28"/>
          <w:szCs w:val="28"/>
        </w:rPr>
        <w:t>[</w:t>
      </w:r>
      <w:proofErr w:type="gramStart"/>
      <w:r w:rsidRPr="00F63373">
        <w:rPr>
          <w:bCs/>
          <w:i/>
          <w:iCs/>
          <w:color w:val="000000"/>
          <w:sz w:val="28"/>
          <w:szCs w:val="28"/>
        </w:rPr>
        <w:t>insert</w:t>
      </w:r>
      <w:proofErr w:type="gramEnd"/>
      <w:r w:rsidRPr="00F63373">
        <w:rPr>
          <w:bCs/>
          <w:i/>
          <w:iCs/>
          <w:color w:val="000000"/>
          <w:sz w:val="28"/>
          <w:szCs w:val="28"/>
        </w:rPr>
        <w:t xml:space="preserve"> name of the </w:t>
      </w:r>
      <w:r w:rsidR="00A91DEB">
        <w:rPr>
          <w:bCs/>
          <w:i/>
          <w:iCs/>
          <w:color w:val="000000"/>
          <w:sz w:val="28"/>
          <w:szCs w:val="28"/>
        </w:rPr>
        <w:t>Public Entity</w:t>
      </w:r>
      <w:r>
        <w:rPr>
          <w:bCs/>
          <w:i/>
          <w:iCs/>
          <w:color w:val="000000"/>
          <w:sz w:val="28"/>
          <w:szCs w:val="28"/>
        </w:rPr>
        <w:t>, address, phone</w:t>
      </w:r>
      <w:r w:rsidR="00745B20">
        <w:rPr>
          <w:bCs/>
          <w:i/>
          <w:iCs/>
          <w:color w:val="000000"/>
          <w:sz w:val="28"/>
          <w:szCs w:val="28"/>
        </w:rPr>
        <w:t xml:space="preserve"> &amp; </w:t>
      </w:r>
      <w:r>
        <w:rPr>
          <w:bCs/>
          <w:i/>
          <w:iCs/>
          <w:color w:val="000000"/>
          <w:sz w:val="28"/>
          <w:szCs w:val="28"/>
        </w:rPr>
        <w:t>fax numbers</w:t>
      </w:r>
      <w:r w:rsidR="00DC5030">
        <w:rPr>
          <w:bCs/>
          <w:i/>
          <w:iCs/>
          <w:color w:val="000000"/>
          <w:sz w:val="28"/>
          <w:szCs w:val="28"/>
        </w:rPr>
        <w:t>,</w:t>
      </w:r>
      <w:r>
        <w:rPr>
          <w:bCs/>
          <w:i/>
          <w:iCs/>
          <w:color w:val="000000"/>
          <w:sz w:val="28"/>
          <w:szCs w:val="28"/>
        </w:rPr>
        <w:t xml:space="preserve"> email address</w:t>
      </w:r>
      <w:r w:rsidR="00DC5030">
        <w:rPr>
          <w:bCs/>
          <w:i/>
          <w:iCs/>
          <w:color w:val="000000"/>
          <w:sz w:val="28"/>
          <w:szCs w:val="28"/>
        </w:rPr>
        <w:t xml:space="preserve"> and date</w:t>
      </w:r>
      <w:r w:rsidRPr="00F63373">
        <w:rPr>
          <w:bCs/>
          <w:i/>
          <w:iCs/>
          <w:color w:val="000000"/>
          <w:sz w:val="28"/>
          <w:szCs w:val="28"/>
        </w:rPr>
        <w:t>]</w:t>
      </w:r>
      <w:r>
        <w:rPr>
          <w:bCs/>
          <w:i/>
          <w:iCs/>
          <w:color w:val="000000"/>
          <w:sz w:val="28"/>
          <w:szCs w:val="28"/>
        </w:rPr>
        <w:tab/>
      </w:r>
      <w:r>
        <w:rPr>
          <w:bCs/>
          <w:i/>
          <w:iCs/>
          <w:color w:val="000000"/>
          <w:sz w:val="28"/>
          <w:szCs w:val="28"/>
        </w:rPr>
        <w:tab/>
      </w:r>
      <w:r>
        <w:rPr>
          <w:bCs/>
          <w:i/>
          <w:iCs/>
          <w:color w:val="000000"/>
          <w:sz w:val="28"/>
          <w:szCs w:val="28"/>
        </w:rPr>
        <w:tab/>
      </w:r>
      <w:r>
        <w:rPr>
          <w:bCs/>
          <w:i/>
          <w:iCs/>
          <w:color w:val="000000"/>
          <w:sz w:val="28"/>
          <w:szCs w:val="28"/>
        </w:rPr>
        <w:tab/>
      </w:r>
      <w:r w:rsidRPr="00F63373">
        <w:rPr>
          <w:bCs/>
          <w:i/>
          <w:iCs/>
          <w:color w:val="000000"/>
          <w:sz w:val="28"/>
          <w:szCs w:val="28"/>
        </w:rPr>
        <w:t xml:space="preserve"> </w:t>
      </w:r>
    </w:p>
    <w:p w:rsidR="003815E4" w:rsidRDefault="003815E4" w:rsidP="003815E4">
      <w:pPr>
        <w:jc w:val="center"/>
        <w:rPr>
          <w:b/>
          <w:color w:val="000000"/>
          <w:sz w:val="40"/>
        </w:rPr>
      </w:pPr>
    </w:p>
    <w:p w:rsidR="00B9449D" w:rsidRDefault="00B9449D" w:rsidP="003815E4">
      <w:pPr>
        <w:jc w:val="center"/>
        <w:rPr>
          <w:b/>
          <w:color w:val="000000"/>
          <w:sz w:val="40"/>
        </w:rPr>
      </w:pPr>
    </w:p>
    <w:p w:rsidR="00C1622B" w:rsidRPr="00EB5A4B" w:rsidRDefault="00C1622B" w:rsidP="00B9449D">
      <w:pPr>
        <w:ind w:right="-185"/>
        <w:jc w:val="center"/>
        <w:rPr>
          <w:b/>
          <w:bCs/>
          <w:i/>
        </w:rPr>
      </w:pPr>
      <w:r w:rsidRPr="00EB5A4B">
        <w:rPr>
          <w:i/>
        </w:rPr>
        <w:t xml:space="preserve">[Use </w:t>
      </w:r>
      <w:r w:rsidR="00A91DEB">
        <w:rPr>
          <w:i/>
        </w:rPr>
        <w:t>Public Entity</w:t>
      </w:r>
      <w:r w:rsidRPr="00EB5A4B">
        <w:rPr>
          <w:i/>
        </w:rPr>
        <w:t>’s letter head</w:t>
      </w:r>
      <w:r w:rsidR="00B9449D">
        <w:rPr>
          <w:i/>
        </w:rPr>
        <w:t>/Logo</w:t>
      </w:r>
      <w:r w:rsidRPr="00EB5A4B">
        <w:rPr>
          <w:i/>
        </w:rPr>
        <w:t xml:space="preserve">, address, telephone </w:t>
      </w:r>
      <w:r w:rsidR="00B53D5E" w:rsidRPr="00EB5A4B">
        <w:rPr>
          <w:i/>
        </w:rPr>
        <w:t>and fax</w:t>
      </w:r>
      <w:r w:rsidRPr="00EB5A4B">
        <w:rPr>
          <w:i/>
        </w:rPr>
        <w:t xml:space="preserve"> numbers]</w:t>
      </w:r>
    </w:p>
    <w:p w:rsidR="00C1622B" w:rsidRPr="00EB5A4B" w:rsidRDefault="00C1622B" w:rsidP="00C1622B">
      <w:pPr>
        <w:ind w:left="5490" w:right="-185"/>
        <w:jc w:val="right"/>
        <w:rPr>
          <w:b/>
          <w:bCs/>
        </w:rPr>
      </w:pPr>
    </w:p>
    <w:p w:rsidR="00C1622B" w:rsidRPr="00EB5A4B" w:rsidRDefault="00C1622B" w:rsidP="00C1622B">
      <w:pPr>
        <w:ind w:right="-185"/>
        <w:jc w:val="center"/>
        <w:rPr>
          <w:b/>
          <w:bCs/>
        </w:rPr>
      </w:pPr>
      <w:r w:rsidRPr="00EB5A4B">
        <w:rPr>
          <w:b/>
          <w:bCs/>
        </w:rPr>
        <w:t>Letter of Invitation</w:t>
      </w:r>
    </w:p>
    <w:p w:rsidR="00C1622B" w:rsidRPr="00EB5A4B" w:rsidRDefault="00C1622B" w:rsidP="00C1622B">
      <w:pPr>
        <w:ind w:left="5490" w:right="-185"/>
        <w:jc w:val="right"/>
        <w:rPr>
          <w:b/>
          <w:bCs/>
        </w:rPr>
      </w:pPr>
    </w:p>
    <w:p w:rsidR="00C1622B" w:rsidRPr="00EB5A4B" w:rsidRDefault="00C1622B" w:rsidP="00C1622B">
      <w:pPr>
        <w:ind w:left="5490" w:right="-185"/>
        <w:jc w:val="right"/>
        <w:rPr>
          <w:b/>
          <w:bCs/>
        </w:rPr>
      </w:pPr>
    </w:p>
    <w:p w:rsidR="00C1622B" w:rsidRPr="00EB5A4B" w:rsidRDefault="00C1622B" w:rsidP="00C1622B">
      <w:pPr>
        <w:spacing w:before="120" w:after="60"/>
        <w:jc w:val="both"/>
        <w:rPr>
          <w:b/>
          <w:bCs/>
          <w:i/>
        </w:rPr>
      </w:pPr>
      <w:r w:rsidRPr="00EB5A4B">
        <w:rPr>
          <w:b/>
          <w:bCs/>
          <w:i/>
        </w:rPr>
        <w:t>[Name and Address of Bidder]</w:t>
      </w:r>
    </w:p>
    <w:p w:rsidR="00C1622B" w:rsidRPr="00EB5A4B" w:rsidRDefault="00C1622B" w:rsidP="00C1622B">
      <w:pPr>
        <w:spacing w:before="120" w:after="60"/>
        <w:jc w:val="both"/>
        <w:rPr>
          <w:i/>
        </w:rPr>
      </w:pPr>
    </w:p>
    <w:p w:rsidR="00C1622B" w:rsidRPr="00EB5A4B" w:rsidRDefault="00C1622B" w:rsidP="00C1622B">
      <w:pPr>
        <w:spacing w:before="120" w:after="60"/>
        <w:jc w:val="both"/>
      </w:pPr>
    </w:p>
    <w:p w:rsidR="00C1622B" w:rsidRPr="00EB5A4B" w:rsidRDefault="00C1622B" w:rsidP="00C1622B">
      <w:pPr>
        <w:spacing w:before="120" w:after="60"/>
        <w:jc w:val="both"/>
        <w:rPr>
          <w:b/>
          <w:bCs/>
          <w:i/>
        </w:rPr>
      </w:pPr>
      <w:r w:rsidRPr="00EB5A4B">
        <w:rPr>
          <w:b/>
          <w:bCs/>
          <w:i/>
        </w:rPr>
        <w:t>[Procurement Reference Number]</w:t>
      </w:r>
    </w:p>
    <w:p w:rsidR="00C1622B" w:rsidRPr="00EB5A4B" w:rsidRDefault="00C1622B" w:rsidP="00C1622B">
      <w:pPr>
        <w:spacing w:before="120" w:after="60"/>
        <w:jc w:val="right"/>
        <w:rPr>
          <w:b/>
          <w:bCs/>
          <w:i/>
        </w:rPr>
      </w:pPr>
      <w:r w:rsidRPr="00EB5A4B">
        <w:rPr>
          <w:b/>
          <w:bCs/>
          <w:i/>
        </w:rPr>
        <w:t>[Date]</w:t>
      </w:r>
    </w:p>
    <w:p w:rsidR="00C1622B" w:rsidRPr="00EB5A4B" w:rsidRDefault="00C1622B" w:rsidP="00C1622B">
      <w:pPr>
        <w:spacing w:before="120" w:after="60"/>
        <w:jc w:val="both"/>
      </w:pPr>
    </w:p>
    <w:p w:rsidR="00C1622B" w:rsidRPr="00EB5A4B" w:rsidRDefault="00C1622B" w:rsidP="00C1622B">
      <w:pPr>
        <w:spacing w:before="120" w:after="60"/>
        <w:jc w:val="both"/>
      </w:pPr>
      <w:r w:rsidRPr="00EB5A4B">
        <w:t>Dear Sirs,</w:t>
      </w:r>
    </w:p>
    <w:p w:rsidR="00C1622B" w:rsidRPr="00EB5A4B" w:rsidRDefault="00C1622B" w:rsidP="00C1622B">
      <w:pPr>
        <w:spacing w:before="120" w:after="60"/>
        <w:jc w:val="both"/>
      </w:pPr>
    </w:p>
    <w:p w:rsidR="00C1622B" w:rsidRPr="00EB5A4B" w:rsidRDefault="00C1622B" w:rsidP="00C1622B">
      <w:pPr>
        <w:jc w:val="center"/>
        <w:rPr>
          <w:color w:val="000000"/>
        </w:rPr>
      </w:pPr>
      <w:r w:rsidRPr="00EB5A4B">
        <w:rPr>
          <w:b/>
        </w:rPr>
        <w:t xml:space="preserve">Invitation </w:t>
      </w:r>
      <w:r w:rsidR="00395DF6">
        <w:rPr>
          <w:b/>
        </w:rPr>
        <w:t>for</w:t>
      </w:r>
      <w:r w:rsidRPr="00EB5A4B">
        <w:rPr>
          <w:b/>
        </w:rPr>
        <w:t xml:space="preserve"> Bids for </w:t>
      </w:r>
      <w:r w:rsidRPr="00EB5A4B">
        <w:rPr>
          <w:i/>
          <w:iCs/>
          <w:color w:val="000000"/>
        </w:rPr>
        <w:t xml:space="preserve">[insert subject </w:t>
      </w:r>
      <w:r w:rsidR="00351345">
        <w:rPr>
          <w:i/>
          <w:iCs/>
          <w:color w:val="000000"/>
        </w:rPr>
        <w:t xml:space="preserve">matter </w:t>
      </w:r>
      <w:r w:rsidRPr="00EB5A4B">
        <w:rPr>
          <w:i/>
          <w:iCs/>
          <w:color w:val="000000"/>
        </w:rPr>
        <w:t>of procurement]</w:t>
      </w:r>
      <w:r w:rsidRPr="00EB5A4B">
        <w:rPr>
          <w:color w:val="000000"/>
        </w:rPr>
        <w:t xml:space="preserve"> </w:t>
      </w:r>
    </w:p>
    <w:p w:rsidR="00C1622B" w:rsidRPr="00EB5A4B" w:rsidRDefault="00C1622B" w:rsidP="00C1622B">
      <w:pPr>
        <w:jc w:val="center"/>
        <w:rPr>
          <w:b/>
        </w:rPr>
      </w:pPr>
    </w:p>
    <w:p w:rsidR="008839F5" w:rsidRPr="00EB5A4B" w:rsidRDefault="008839F5" w:rsidP="008839F5">
      <w:pPr>
        <w:pStyle w:val="Outline"/>
        <w:spacing w:before="60" w:after="60"/>
        <w:jc w:val="both"/>
      </w:pPr>
      <w:r w:rsidRPr="00EB5A4B">
        <w:t>The [</w:t>
      </w:r>
      <w:r w:rsidR="00A91DEB">
        <w:rPr>
          <w:bCs/>
          <w:i/>
        </w:rPr>
        <w:t>Public Entity</w:t>
      </w:r>
      <w:r w:rsidRPr="00EB5A4B">
        <w:rPr>
          <w:bCs/>
        </w:rPr>
        <w:t>]</w:t>
      </w:r>
      <w:r w:rsidRPr="00EB5A4B">
        <w:t xml:space="preserve"> invites you to submit your best </w:t>
      </w:r>
      <w:r w:rsidR="00351345">
        <w:t>bid</w:t>
      </w:r>
      <w:r w:rsidRPr="00EB5A4B">
        <w:t xml:space="preserve"> for the </w:t>
      </w:r>
      <w:r w:rsidR="00230B7B" w:rsidRPr="00EB5A4B">
        <w:t>works</w:t>
      </w:r>
      <w:r w:rsidRPr="00EB5A4B">
        <w:t xml:space="preserve"> described in detail hereunder. Any resulting contract shall be subject to the terms and conditions referred to in the document. </w:t>
      </w:r>
    </w:p>
    <w:p w:rsidR="008839F5" w:rsidRPr="00EB5A4B" w:rsidRDefault="00172322" w:rsidP="008839F5">
      <w:pPr>
        <w:spacing w:before="120" w:after="60"/>
      </w:pPr>
      <w:r>
        <w:t xml:space="preserve">Queries if </w:t>
      </w:r>
      <w:proofErr w:type="gramStart"/>
      <w:r>
        <w:t>any,</w:t>
      </w:r>
      <w:proofErr w:type="gramEnd"/>
      <w:r>
        <w:t xml:space="preserve"> </w:t>
      </w:r>
      <w:r w:rsidR="008839F5" w:rsidRPr="00EB5A4B">
        <w:t xml:space="preserve">should be addressed to </w:t>
      </w:r>
      <w:r w:rsidR="008839F5" w:rsidRPr="00EB5A4B">
        <w:rPr>
          <w:i/>
        </w:rPr>
        <w:t>[insert name and address of contact person]</w:t>
      </w:r>
      <w:r w:rsidR="008839F5" w:rsidRPr="00EB5A4B">
        <w:t>.</w:t>
      </w:r>
    </w:p>
    <w:p w:rsidR="008839F5" w:rsidRPr="00EB5A4B" w:rsidRDefault="008839F5" w:rsidP="008839F5">
      <w:pPr>
        <w:spacing w:before="120" w:after="60"/>
        <w:jc w:val="both"/>
      </w:pPr>
      <w:r w:rsidRPr="00EB5A4B">
        <w:t xml:space="preserve">Please prepare and submit your bid in accordance with the instructions given or inform the undersigned if you will not be submitting a bid. </w:t>
      </w:r>
    </w:p>
    <w:p w:rsidR="008839F5" w:rsidRPr="00EB5A4B" w:rsidRDefault="008839F5" w:rsidP="008839F5">
      <w:pPr>
        <w:spacing w:before="120" w:after="60"/>
        <w:jc w:val="both"/>
      </w:pPr>
    </w:p>
    <w:p w:rsidR="008839F5" w:rsidRPr="00EB5A4B" w:rsidRDefault="008839F5" w:rsidP="008839F5">
      <w:pPr>
        <w:spacing w:before="120" w:after="60"/>
        <w:jc w:val="both"/>
      </w:pPr>
    </w:p>
    <w:p w:rsidR="00C1622B" w:rsidRPr="00EB5A4B" w:rsidRDefault="00C1622B" w:rsidP="00C1622B">
      <w:pPr>
        <w:spacing w:before="120" w:after="60"/>
        <w:jc w:val="both"/>
      </w:pPr>
    </w:p>
    <w:p w:rsidR="00C1622B" w:rsidRPr="00EB5A4B" w:rsidRDefault="00C1622B" w:rsidP="00C1622B">
      <w:pPr>
        <w:spacing w:before="120" w:after="60"/>
        <w:jc w:val="both"/>
      </w:pPr>
    </w:p>
    <w:p w:rsidR="00C1622B" w:rsidRPr="00EB5A4B" w:rsidRDefault="00C1622B" w:rsidP="00C1622B">
      <w:pPr>
        <w:spacing w:before="120" w:after="60"/>
        <w:jc w:val="both"/>
      </w:pPr>
      <w:r w:rsidRPr="00EB5A4B">
        <w:t>Yours faithfully,</w:t>
      </w:r>
    </w:p>
    <w:p w:rsidR="00C1622B" w:rsidRPr="00EB5A4B" w:rsidRDefault="00C1622B" w:rsidP="00C1622B">
      <w:pPr>
        <w:spacing w:before="120" w:after="60"/>
        <w:jc w:val="both"/>
      </w:pPr>
    </w:p>
    <w:p w:rsidR="00C1622B" w:rsidRPr="00EB5A4B" w:rsidRDefault="00C1622B" w:rsidP="00C1622B">
      <w:pPr>
        <w:spacing w:before="120" w:after="60"/>
        <w:jc w:val="both"/>
      </w:pPr>
    </w:p>
    <w:p w:rsidR="00C1622B" w:rsidRPr="00EB5A4B" w:rsidRDefault="00172322" w:rsidP="00C1622B">
      <w:pPr>
        <w:spacing w:before="120" w:after="60"/>
        <w:jc w:val="both"/>
        <w:rPr>
          <w:bCs/>
          <w:i/>
        </w:rPr>
      </w:pPr>
      <w:r>
        <w:rPr>
          <w:bCs/>
          <w:i/>
        </w:rPr>
        <w:t xml:space="preserve">[Signature and full </w:t>
      </w:r>
      <w:r w:rsidR="00C1622B" w:rsidRPr="00EB5A4B">
        <w:rPr>
          <w:bCs/>
          <w:i/>
        </w:rPr>
        <w:t>Name</w:t>
      </w:r>
      <w:r>
        <w:rPr>
          <w:bCs/>
          <w:i/>
        </w:rPr>
        <w:t xml:space="preserve"> of Secretary to the Procurement </w:t>
      </w:r>
      <w:r w:rsidR="007A6845">
        <w:rPr>
          <w:bCs/>
          <w:i/>
        </w:rPr>
        <w:t>Committee]</w:t>
      </w:r>
    </w:p>
    <w:p w:rsidR="006A2EA8" w:rsidRPr="007D46B9" w:rsidRDefault="006A2EA8" w:rsidP="006A2EA8">
      <w:pPr>
        <w:spacing w:before="120" w:after="60"/>
        <w:jc w:val="both"/>
      </w:pPr>
    </w:p>
    <w:p w:rsidR="0064508B" w:rsidRDefault="006A2EA8">
      <w:pPr>
        <w:pStyle w:val="Outline"/>
        <w:spacing w:before="60" w:after="60"/>
        <w:jc w:val="center"/>
        <w:rPr>
          <w:b/>
          <w:bCs/>
          <w:smallCaps/>
          <w:kern w:val="0"/>
          <w:sz w:val="36"/>
          <w:szCs w:val="36"/>
        </w:rPr>
      </w:pPr>
      <w:r>
        <w:rPr>
          <w:b/>
          <w:bCs/>
          <w:smallCaps/>
          <w:kern w:val="0"/>
          <w:sz w:val="36"/>
          <w:szCs w:val="36"/>
        </w:rPr>
        <w:br w:type="page"/>
      </w:r>
      <w:r w:rsidR="00BA6CA6" w:rsidRPr="007D3B44">
        <w:rPr>
          <w:b/>
          <w:bCs/>
          <w:smallCaps/>
          <w:kern w:val="0"/>
          <w:sz w:val="36"/>
          <w:szCs w:val="36"/>
        </w:rPr>
        <w:lastRenderedPageBreak/>
        <w:t>Section</w:t>
      </w:r>
      <w:r w:rsidR="0064508B" w:rsidRPr="007D3B44">
        <w:rPr>
          <w:b/>
          <w:bCs/>
          <w:smallCaps/>
          <w:kern w:val="0"/>
          <w:sz w:val="36"/>
          <w:szCs w:val="36"/>
        </w:rPr>
        <w:t xml:space="preserve"> </w:t>
      </w:r>
      <w:r w:rsidR="00D71D37">
        <w:rPr>
          <w:b/>
          <w:bCs/>
          <w:smallCaps/>
          <w:kern w:val="0"/>
          <w:sz w:val="36"/>
          <w:szCs w:val="36"/>
        </w:rPr>
        <w:t>I</w:t>
      </w:r>
      <w:r w:rsidR="0064508B" w:rsidRPr="007D3B44">
        <w:rPr>
          <w:b/>
          <w:bCs/>
          <w:smallCaps/>
          <w:kern w:val="0"/>
          <w:sz w:val="36"/>
          <w:szCs w:val="36"/>
        </w:rPr>
        <w:t xml:space="preserve">: </w:t>
      </w:r>
      <w:r w:rsidR="00E139BA" w:rsidRPr="0004217F">
        <w:rPr>
          <w:b/>
          <w:bCs/>
          <w:smallCaps/>
          <w:kern w:val="0"/>
          <w:sz w:val="32"/>
          <w:szCs w:val="36"/>
        </w:rPr>
        <w:t>INSTRUCTIONS TO BIDDERS</w:t>
      </w:r>
    </w:p>
    <w:p w:rsidR="006D0B03" w:rsidRPr="004632A0" w:rsidRDefault="006D0B03">
      <w:pPr>
        <w:pStyle w:val="Outline"/>
        <w:spacing w:before="60" w:after="60"/>
        <w:jc w:val="center"/>
        <w:rPr>
          <w:b/>
          <w:bCs/>
          <w:smallCaps/>
          <w:kern w:val="0"/>
          <w:szCs w:val="36"/>
        </w:rPr>
      </w:pPr>
    </w:p>
    <w:p w:rsidR="00172322" w:rsidRDefault="00172322" w:rsidP="00172322">
      <w:pPr>
        <w:pStyle w:val="ListParagraph"/>
        <w:numPr>
          <w:ilvl w:val="0"/>
          <w:numId w:val="29"/>
        </w:numPr>
        <w:tabs>
          <w:tab w:val="left" w:pos="720"/>
          <w:tab w:val="left" w:pos="1440"/>
          <w:tab w:val="left" w:pos="1800"/>
        </w:tabs>
        <w:spacing w:before="60" w:after="60"/>
        <w:jc w:val="both"/>
      </w:pPr>
      <w:r w:rsidRPr="00172322">
        <w:rPr>
          <w:b/>
        </w:rPr>
        <w:t>Rights of Public Entity</w:t>
      </w:r>
      <w:r w:rsidRPr="00307177">
        <w:tab/>
      </w:r>
    </w:p>
    <w:p w:rsidR="00172322" w:rsidRPr="00307177" w:rsidRDefault="00172322" w:rsidP="00172322">
      <w:pPr>
        <w:tabs>
          <w:tab w:val="left" w:pos="720"/>
          <w:tab w:val="left" w:pos="1440"/>
          <w:tab w:val="left" w:pos="1800"/>
        </w:tabs>
        <w:spacing w:before="60" w:after="60"/>
        <w:jc w:val="both"/>
      </w:pPr>
      <w:r>
        <w:tab/>
      </w:r>
      <w:r w:rsidRPr="00307177">
        <w:t>The [</w:t>
      </w:r>
      <w:r>
        <w:rPr>
          <w:i/>
        </w:rPr>
        <w:t>Public Entity</w:t>
      </w:r>
      <w:r w:rsidRPr="00307177">
        <w:t>] reserves the right:</w:t>
      </w:r>
    </w:p>
    <w:p w:rsidR="00172322" w:rsidRPr="00307177" w:rsidRDefault="00172322" w:rsidP="00172322">
      <w:pPr>
        <w:tabs>
          <w:tab w:val="left" w:pos="720"/>
          <w:tab w:val="left" w:pos="1440"/>
          <w:tab w:val="left" w:pos="1800"/>
        </w:tabs>
        <w:spacing w:before="60" w:after="60"/>
        <w:jc w:val="both"/>
      </w:pPr>
      <w:r w:rsidRPr="00307177">
        <w:tab/>
        <w:t>(a)</w:t>
      </w:r>
      <w:r w:rsidRPr="00307177">
        <w:tab/>
      </w:r>
      <w:proofErr w:type="gramStart"/>
      <w:r>
        <w:t>to</w:t>
      </w:r>
      <w:proofErr w:type="gramEnd"/>
      <w:r>
        <w:t xml:space="preserve"> split the contract as per the lowest evaluated cost per lot;</w:t>
      </w:r>
      <w:r w:rsidRPr="00307177">
        <w:t xml:space="preserve"> and</w:t>
      </w:r>
    </w:p>
    <w:p w:rsidR="00172322" w:rsidRDefault="00172322" w:rsidP="00172322">
      <w:pPr>
        <w:tabs>
          <w:tab w:val="left" w:pos="720"/>
          <w:tab w:val="left" w:pos="990"/>
          <w:tab w:val="left" w:pos="1440"/>
          <w:tab w:val="left" w:pos="1800"/>
        </w:tabs>
        <w:spacing w:before="60" w:after="60"/>
        <w:ind w:left="1440" w:hanging="1440"/>
        <w:jc w:val="both"/>
      </w:pPr>
      <w:r w:rsidRPr="00307177">
        <w:tab/>
        <w:t xml:space="preserve">(b) </w:t>
      </w:r>
      <w:r w:rsidRPr="00307177">
        <w:tab/>
      </w:r>
      <w:proofErr w:type="gramStart"/>
      <w:r w:rsidRPr="00307177">
        <w:t>to</w:t>
      </w:r>
      <w:proofErr w:type="gramEnd"/>
      <w:r w:rsidRPr="00307177">
        <w:t xml:space="preserve"> accept or reject any </w:t>
      </w:r>
      <w:r>
        <w:t>bid</w:t>
      </w:r>
      <w:r w:rsidRPr="00307177">
        <w:t xml:space="preserve"> or to cancel the </w:t>
      </w:r>
      <w:r>
        <w:t>bidding</w:t>
      </w:r>
      <w:r w:rsidRPr="00307177">
        <w:t xml:space="preserve"> process</w:t>
      </w:r>
      <w:r>
        <w:t>; or</w:t>
      </w:r>
    </w:p>
    <w:p w:rsidR="00172322" w:rsidRDefault="00C10320" w:rsidP="00172322">
      <w:pPr>
        <w:tabs>
          <w:tab w:val="left" w:pos="720"/>
          <w:tab w:val="left" w:pos="990"/>
          <w:tab w:val="left" w:pos="1440"/>
          <w:tab w:val="left" w:pos="1800"/>
        </w:tabs>
        <w:spacing w:before="60" w:after="60"/>
        <w:ind w:left="1440" w:hanging="1440"/>
        <w:jc w:val="both"/>
      </w:pPr>
      <w:r>
        <w:tab/>
        <w:t xml:space="preserve">(c) </w:t>
      </w:r>
      <w:r>
        <w:tab/>
      </w:r>
      <w:proofErr w:type="gramStart"/>
      <w:r w:rsidR="00172322" w:rsidRPr="00307177">
        <w:t>reject</w:t>
      </w:r>
      <w:proofErr w:type="gramEnd"/>
      <w:r w:rsidR="00172322" w:rsidRPr="00307177">
        <w:t xml:space="preserve"> all </w:t>
      </w:r>
      <w:r w:rsidR="00172322">
        <w:t>bids</w:t>
      </w:r>
      <w:r w:rsidR="00172322" w:rsidRPr="00307177">
        <w:t xml:space="preserve"> at any time prior to contract award.</w:t>
      </w:r>
      <w:r w:rsidR="00172322">
        <w:t xml:space="preserve"> </w:t>
      </w:r>
    </w:p>
    <w:p w:rsidR="00172322" w:rsidRDefault="00172322" w:rsidP="008A618E">
      <w:pPr>
        <w:spacing w:before="60" w:after="60"/>
        <w:jc w:val="both"/>
        <w:rPr>
          <w:b/>
        </w:rPr>
      </w:pPr>
    </w:p>
    <w:p w:rsidR="00A63E59" w:rsidRPr="00C10320" w:rsidRDefault="0064508B" w:rsidP="00C10320">
      <w:pPr>
        <w:pStyle w:val="ListParagraph"/>
        <w:numPr>
          <w:ilvl w:val="0"/>
          <w:numId w:val="29"/>
        </w:numPr>
        <w:spacing w:before="60" w:after="60"/>
        <w:jc w:val="both"/>
        <w:rPr>
          <w:b/>
        </w:rPr>
      </w:pPr>
      <w:r w:rsidRPr="00C10320">
        <w:rPr>
          <w:b/>
        </w:rPr>
        <w:t xml:space="preserve">Preparation of </w:t>
      </w:r>
      <w:r w:rsidR="00904912" w:rsidRPr="00C10320">
        <w:rPr>
          <w:b/>
        </w:rPr>
        <w:t>Bids</w:t>
      </w:r>
    </w:p>
    <w:p w:rsidR="00212E6E" w:rsidRPr="00012966" w:rsidRDefault="0064508B" w:rsidP="007F02CC">
      <w:pPr>
        <w:spacing w:before="60" w:after="60"/>
        <w:ind w:left="720"/>
        <w:jc w:val="both"/>
      </w:pPr>
      <w:r w:rsidRPr="00012966">
        <w:t>You are requested to quote for the items</w:t>
      </w:r>
      <w:r w:rsidR="007F02CC">
        <w:t xml:space="preserve"> mentioned in Section </w:t>
      </w:r>
      <w:r w:rsidR="009302BB">
        <w:t>II</w:t>
      </w:r>
      <w:r w:rsidR="007F02CC">
        <w:t xml:space="preserve">I </w:t>
      </w:r>
      <w:r w:rsidRPr="00012966">
        <w:t>by completing, signing and returning:</w:t>
      </w:r>
      <w:r w:rsidR="00401B6E" w:rsidRPr="00012966">
        <w:t xml:space="preserve"> </w:t>
      </w:r>
      <w:r w:rsidR="00212E6E" w:rsidRPr="00012966">
        <w:t xml:space="preserve"> </w:t>
      </w:r>
    </w:p>
    <w:p w:rsidR="00156BB5" w:rsidRPr="00012966" w:rsidRDefault="00212E6E" w:rsidP="00E56D53">
      <w:pPr>
        <w:tabs>
          <w:tab w:val="left" w:pos="1440"/>
        </w:tabs>
        <w:spacing w:before="60" w:after="60"/>
        <w:ind w:firstLine="720"/>
        <w:jc w:val="both"/>
      </w:pPr>
      <w:r w:rsidRPr="00012966">
        <w:t>(a)</w:t>
      </w:r>
      <w:r w:rsidR="001411F5" w:rsidRPr="00012966">
        <w:tab/>
      </w:r>
      <w:proofErr w:type="gramStart"/>
      <w:r w:rsidR="007E3643" w:rsidRPr="00012966">
        <w:t>the</w:t>
      </w:r>
      <w:proofErr w:type="gramEnd"/>
      <w:r w:rsidR="007E3643" w:rsidRPr="00012966">
        <w:t xml:space="preserve"> </w:t>
      </w:r>
      <w:r w:rsidR="00904912">
        <w:t>Bid</w:t>
      </w:r>
      <w:r w:rsidR="00012966">
        <w:t xml:space="preserve"> Letter </w:t>
      </w:r>
      <w:r w:rsidR="0064508B" w:rsidRPr="00012966">
        <w:t xml:space="preserve">in </w:t>
      </w:r>
      <w:r w:rsidR="00012966">
        <w:t xml:space="preserve">Section II with its annex for </w:t>
      </w:r>
      <w:r w:rsidR="00941191">
        <w:t>Bid S</w:t>
      </w:r>
      <w:r w:rsidR="00C60DBE">
        <w:t>ecuring Declaration</w:t>
      </w:r>
      <w:r w:rsidR="0064508B" w:rsidRPr="00012966">
        <w:t>;</w:t>
      </w:r>
      <w:r w:rsidR="00012966" w:rsidRPr="00012966">
        <w:t xml:space="preserve"> </w:t>
      </w:r>
      <w:r w:rsidR="00012966">
        <w:t>and</w:t>
      </w:r>
    </w:p>
    <w:p w:rsidR="0064508B" w:rsidRDefault="008A618E" w:rsidP="00E56D53">
      <w:pPr>
        <w:tabs>
          <w:tab w:val="left" w:pos="720"/>
          <w:tab w:val="left" w:pos="1440"/>
        </w:tabs>
        <w:spacing w:before="60" w:after="60"/>
        <w:ind w:firstLine="720"/>
        <w:jc w:val="both"/>
      </w:pPr>
      <w:r w:rsidRPr="00012966">
        <w:t>(</w:t>
      </w:r>
      <w:r w:rsidR="00212E6E" w:rsidRPr="00012966">
        <w:t>b</w:t>
      </w:r>
      <w:r w:rsidRPr="00012966">
        <w:t>)</w:t>
      </w:r>
      <w:r w:rsidRPr="00012966">
        <w:tab/>
      </w:r>
      <w:proofErr w:type="gramStart"/>
      <w:r w:rsidR="0064508B" w:rsidRPr="00012966">
        <w:t>the</w:t>
      </w:r>
      <w:proofErr w:type="gramEnd"/>
      <w:r w:rsidR="0064508B" w:rsidRPr="00012966">
        <w:t xml:space="preserve"> </w:t>
      </w:r>
      <w:r w:rsidR="009302BB">
        <w:t>Priced Activity Schedule</w:t>
      </w:r>
      <w:r w:rsidR="0064508B" w:rsidRPr="00012966">
        <w:t xml:space="preserve"> </w:t>
      </w:r>
      <w:r w:rsidR="00012966">
        <w:t xml:space="preserve">Section </w:t>
      </w:r>
      <w:r w:rsidR="009302BB">
        <w:t>IV</w:t>
      </w:r>
      <w:r w:rsidR="0064508B" w:rsidRPr="00012966">
        <w:t>;</w:t>
      </w:r>
      <w:r w:rsidR="007E3643" w:rsidRPr="00012966">
        <w:t xml:space="preserve"> </w:t>
      </w:r>
    </w:p>
    <w:p w:rsidR="004E6D37" w:rsidRDefault="008A618E" w:rsidP="00E56D53">
      <w:pPr>
        <w:tabs>
          <w:tab w:val="left" w:pos="360"/>
          <w:tab w:val="left" w:pos="720"/>
        </w:tabs>
        <w:spacing w:before="60" w:after="60"/>
        <w:ind w:left="720"/>
        <w:jc w:val="both"/>
      </w:pPr>
      <w:r w:rsidRPr="00012966">
        <w:t>(</w:t>
      </w:r>
      <w:r w:rsidR="00D71D37">
        <w:t>c</w:t>
      </w:r>
      <w:r w:rsidRPr="00012966">
        <w:t>)</w:t>
      </w:r>
      <w:r w:rsidRPr="00012966">
        <w:tab/>
      </w:r>
      <w:proofErr w:type="gramStart"/>
      <w:r w:rsidR="0064508B" w:rsidRPr="00012966">
        <w:t>the</w:t>
      </w:r>
      <w:proofErr w:type="gramEnd"/>
      <w:r w:rsidR="0064508B" w:rsidRPr="00012966">
        <w:t xml:space="preserve"> </w:t>
      </w:r>
      <w:r w:rsidR="009302BB">
        <w:t xml:space="preserve">Specifications and </w:t>
      </w:r>
      <w:r w:rsidR="0064508B" w:rsidRPr="00012966">
        <w:t xml:space="preserve">Compliance Sheet in </w:t>
      </w:r>
      <w:r w:rsidR="00012966">
        <w:t xml:space="preserve">Section </w:t>
      </w:r>
      <w:r w:rsidR="007D3B44">
        <w:t>V</w:t>
      </w:r>
      <w:r w:rsidR="0064508B" w:rsidRPr="00012966">
        <w:t>;</w:t>
      </w:r>
      <w:r w:rsidR="004C0A01" w:rsidRPr="00012966">
        <w:t xml:space="preserve"> </w:t>
      </w:r>
      <w:r w:rsidR="00E20D6B">
        <w:t>and</w:t>
      </w:r>
    </w:p>
    <w:p w:rsidR="00E20D6B" w:rsidRDefault="00E20D6B" w:rsidP="00E56D53">
      <w:pPr>
        <w:tabs>
          <w:tab w:val="left" w:pos="360"/>
          <w:tab w:val="left" w:pos="720"/>
          <w:tab w:val="left" w:pos="1440"/>
        </w:tabs>
        <w:spacing w:before="60" w:after="60"/>
        <w:ind w:firstLine="720"/>
        <w:jc w:val="both"/>
      </w:pPr>
      <w:r>
        <w:t>(</w:t>
      </w:r>
      <w:r w:rsidR="00D71D37">
        <w:t>d</w:t>
      </w:r>
      <w:r>
        <w:t>)</w:t>
      </w:r>
      <w:r>
        <w:tab/>
      </w:r>
      <w:proofErr w:type="gramStart"/>
      <w:r w:rsidR="00D13DE9">
        <w:t>a</w:t>
      </w:r>
      <w:r>
        <w:t>ny</w:t>
      </w:r>
      <w:proofErr w:type="gramEnd"/>
      <w:r>
        <w:t xml:space="preserve"> other attachment </w:t>
      </w:r>
      <w:r w:rsidR="00D13DE9">
        <w:t>as</w:t>
      </w:r>
      <w:r>
        <w:t xml:space="preserve"> deem</w:t>
      </w:r>
      <w:r w:rsidR="00D13DE9">
        <w:t>ed</w:t>
      </w:r>
      <w:r>
        <w:t xml:space="preserve"> appropriate</w:t>
      </w:r>
    </w:p>
    <w:p w:rsidR="008A618E" w:rsidRDefault="0064508B" w:rsidP="008E6083">
      <w:pPr>
        <w:spacing w:before="60" w:after="60"/>
        <w:ind w:left="720"/>
        <w:jc w:val="both"/>
      </w:pPr>
      <w:r w:rsidRPr="00012966">
        <w:t>You are advised to carefully read the complete</w:t>
      </w:r>
      <w:r w:rsidR="00BF4243" w:rsidRPr="00012966">
        <w:t xml:space="preserve"> Invitation </w:t>
      </w:r>
      <w:r w:rsidR="002D4B2B">
        <w:t>for</w:t>
      </w:r>
      <w:r w:rsidR="00BF4243" w:rsidRPr="00012966">
        <w:t xml:space="preserve"> </w:t>
      </w:r>
      <w:r w:rsidR="00904912">
        <w:t>Bid</w:t>
      </w:r>
      <w:r w:rsidRPr="00012966">
        <w:t xml:space="preserve"> document, including the </w:t>
      </w:r>
      <w:r w:rsidR="00E139BA">
        <w:t>Special</w:t>
      </w:r>
      <w:r w:rsidRPr="00012966">
        <w:t xml:space="preserve"> Conditions of Contract in </w:t>
      </w:r>
      <w:r w:rsidR="007D3B44">
        <w:t>Section VII</w:t>
      </w:r>
      <w:r w:rsidRPr="00012966">
        <w:t xml:space="preserve">, before preparing your </w:t>
      </w:r>
      <w:r w:rsidR="00904912">
        <w:t>bid</w:t>
      </w:r>
      <w:r w:rsidRPr="00012966">
        <w:t xml:space="preserve">. The standard forms in this </w:t>
      </w:r>
      <w:r w:rsidR="007F3450" w:rsidRPr="00012966">
        <w:t>document</w:t>
      </w:r>
      <w:r w:rsidRPr="00012966">
        <w:t xml:space="preserve"> may be retyped for completion but the Bidder is responsible for their accurate reproduction.</w:t>
      </w:r>
    </w:p>
    <w:p w:rsidR="00DB0D3D" w:rsidRPr="007D46B9" w:rsidRDefault="00DB0D3D" w:rsidP="008E6083">
      <w:pPr>
        <w:spacing w:before="60" w:after="60"/>
        <w:ind w:left="720"/>
        <w:jc w:val="both"/>
      </w:pPr>
    </w:p>
    <w:p w:rsidR="00F05402" w:rsidRPr="004632A0" w:rsidRDefault="0064508B" w:rsidP="004632A0">
      <w:pPr>
        <w:pStyle w:val="ListParagraph"/>
        <w:numPr>
          <w:ilvl w:val="0"/>
          <w:numId w:val="29"/>
        </w:numPr>
        <w:spacing w:before="60" w:after="60"/>
        <w:jc w:val="both"/>
        <w:rPr>
          <w:u w:val="single"/>
        </w:rPr>
      </w:pPr>
      <w:r w:rsidRPr="004632A0">
        <w:rPr>
          <w:b/>
        </w:rPr>
        <w:t xml:space="preserve">Validity of </w:t>
      </w:r>
      <w:r w:rsidR="00904912" w:rsidRPr="004632A0">
        <w:rPr>
          <w:b/>
        </w:rPr>
        <w:t>Bid</w:t>
      </w:r>
      <w:r w:rsidR="000B6525" w:rsidRPr="004632A0">
        <w:rPr>
          <w:b/>
        </w:rPr>
        <w:t>s</w:t>
      </w:r>
    </w:p>
    <w:p w:rsidR="008A618E" w:rsidRDefault="0064508B" w:rsidP="007D3B44">
      <w:pPr>
        <w:spacing w:before="60" w:after="60"/>
        <w:ind w:left="720"/>
        <w:jc w:val="both"/>
      </w:pPr>
      <w:r w:rsidRPr="007D46B9">
        <w:t xml:space="preserve">The </w:t>
      </w:r>
      <w:r w:rsidR="00904912">
        <w:t>bid</w:t>
      </w:r>
      <w:r w:rsidRPr="007D46B9">
        <w:t xml:space="preserve"> validity </w:t>
      </w:r>
      <w:r w:rsidR="00BA6CA6">
        <w:t xml:space="preserve">period </w:t>
      </w:r>
      <w:r w:rsidR="00450029">
        <w:t xml:space="preserve">shall be </w:t>
      </w:r>
      <w:r w:rsidR="007576D7" w:rsidRPr="007576D7">
        <w:rPr>
          <w:i/>
        </w:rPr>
        <w:t>[insert number]</w:t>
      </w:r>
      <w:r w:rsidRPr="007D46B9">
        <w:t xml:space="preserve"> days</w:t>
      </w:r>
      <w:r w:rsidR="00745B20">
        <w:t xml:space="preserve"> </w:t>
      </w:r>
      <w:r w:rsidR="008E6083">
        <w:t>from</w:t>
      </w:r>
      <w:r w:rsidR="00745B20">
        <w:t xml:space="preserve"> the </w:t>
      </w:r>
      <w:r w:rsidR="008E6083">
        <w:t>date of</w:t>
      </w:r>
      <w:r w:rsidR="00794D32">
        <w:t xml:space="preserve"> bid</w:t>
      </w:r>
      <w:r w:rsidR="008E6083">
        <w:t xml:space="preserve"> </w:t>
      </w:r>
      <w:r w:rsidR="00745B20">
        <w:t>submission deadline.</w:t>
      </w:r>
    </w:p>
    <w:p w:rsidR="004632A0" w:rsidRDefault="004632A0" w:rsidP="007D3B44">
      <w:pPr>
        <w:spacing w:before="60" w:after="60"/>
        <w:ind w:left="720"/>
        <w:jc w:val="both"/>
      </w:pPr>
    </w:p>
    <w:p w:rsidR="004632A0" w:rsidRPr="004632A0" w:rsidRDefault="004632A0" w:rsidP="004632A0">
      <w:pPr>
        <w:pStyle w:val="ListParagraph"/>
        <w:numPr>
          <w:ilvl w:val="0"/>
          <w:numId w:val="29"/>
        </w:numPr>
        <w:spacing w:before="60" w:after="60"/>
        <w:jc w:val="both"/>
        <w:rPr>
          <w:b/>
        </w:rPr>
      </w:pPr>
      <w:r w:rsidRPr="004632A0">
        <w:rPr>
          <w:b/>
        </w:rPr>
        <w:t>Eligibility Criteria</w:t>
      </w:r>
    </w:p>
    <w:p w:rsidR="004632A0" w:rsidRDefault="004632A0" w:rsidP="004632A0">
      <w:pPr>
        <w:spacing w:before="60" w:after="60"/>
        <w:ind w:left="720"/>
        <w:jc w:val="both"/>
      </w:pPr>
      <w:r>
        <w:t>To be eligible to participate in this Quotation exercise, you should:</w:t>
      </w:r>
    </w:p>
    <w:p w:rsidR="00675C7F" w:rsidRDefault="00675C7F" w:rsidP="00675C7F">
      <w:pPr>
        <w:spacing w:before="60" w:after="60"/>
        <w:ind w:left="720"/>
        <w:jc w:val="both"/>
      </w:pPr>
      <w:r>
        <w:t>(a)</w:t>
      </w:r>
      <w:r>
        <w:tab/>
      </w:r>
      <w:proofErr w:type="gramStart"/>
      <w:r>
        <w:t>have</w:t>
      </w:r>
      <w:proofErr w:type="gramEnd"/>
      <w:r>
        <w:t xml:space="preserve"> a valid company Registration Certificate;</w:t>
      </w:r>
    </w:p>
    <w:p w:rsidR="00675C7F" w:rsidRDefault="00675C7F" w:rsidP="00675C7F">
      <w:pPr>
        <w:spacing w:before="60" w:after="60"/>
        <w:ind w:left="720"/>
        <w:jc w:val="both"/>
      </w:pPr>
      <w:r>
        <w:t>(b)</w:t>
      </w:r>
      <w:r>
        <w:tab/>
      </w:r>
      <w:proofErr w:type="gramStart"/>
      <w:r>
        <w:t>have</w:t>
      </w:r>
      <w:proofErr w:type="gramEnd"/>
      <w:r>
        <w:t xml:space="preserve"> an original valid good Standing Tax Certificate;</w:t>
      </w:r>
    </w:p>
    <w:p w:rsidR="00675C7F" w:rsidRDefault="00675C7F" w:rsidP="00675C7F">
      <w:pPr>
        <w:spacing w:before="60" w:after="60"/>
        <w:ind w:left="720"/>
        <w:jc w:val="both"/>
      </w:pPr>
      <w:r>
        <w:t>(c)</w:t>
      </w:r>
      <w:r>
        <w:tab/>
      </w:r>
      <w:proofErr w:type="gramStart"/>
      <w:r>
        <w:t>have</w:t>
      </w:r>
      <w:proofErr w:type="gramEnd"/>
      <w:r>
        <w:t xml:space="preserve"> an original valid good Standing Social Security Certificate;</w:t>
      </w:r>
    </w:p>
    <w:p w:rsidR="00675C7F" w:rsidRDefault="00675C7F" w:rsidP="00675C7F">
      <w:pPr>
        <w:spacing w:before="60" w:after="60"/>
        <w:ind w:left="720"/>
        <w:jc w:val="both"/>
      </w:pPr>
      <w:r>
        <w:t>(d)</w:t>
      </w:r>
      <w:r>
        <w:tab/>
      </w:r>
      <w:proofErr w:type="gramStart"/>
      <w:r>
        <w:t>have</w:t>
      </w:r>
      <w:proofErr w:type="gramEnd"/>
      <w:r>
        <w:t xml:space="preserve"> a valid certified copy of Affirmative Action Compliance Certificate, proof from Employment Equity Commissioner that bidder is not a relevant employer, or exemption issued in terms of Section 42  of the Affirmative Action Act, 1998;</w:t>
      </w:r>
    </w:p>
    <w:p w:rsidR="00675C7F" w:rsidRDefault="00675C7F" w:rsidP="00675C7F">
      <w:pPr>
        <w:spacing w:before="60" w:after="60"/>
        <w:ind w:left="720"/>
        <w:jc w:val="both"/>
      </w:pPr>
      <w:r>
        <w:t>(e)</w:t>
      </w:r>
      <w:r>
        <w:tab/>
      </w:r>
      <w:proofErr w:type="gramStart"/>
      <w:r>
        <w:t>have</w:t>
      </w:r>
      <w:proofErr w:type="gramEnd"/>
      <w:r>
        <w:t xml:space="preserve"> a certificate indicating </w:t>
      </w:r>
      <w:proofErr w:type="spellStart"/>
      <w:r>
        <w:t>SME</w:t>
      </w:r>
      <w:proofErr w:type="spellEnd"/>
      <w:r>
        <w:t xml:space="preserve"> Status (for Bids reserved for </w:t>
      </w:r>
      <w:proofErr w:type="spellStart"/>
      <w:r>
        <w:t>SMEs</w:t>
      </w:r>
      <w:proofErr w:type="spellEnd"/>
      <w:r>
        <w:t>);</w:t>
      </w:r>
    </w:p>
    <w:p w:rsidR="00675C7F" w:rsidRDefault="00675C7F" w:rsidP="00675C7F">
      <w:pPr>
        <w:spacing w:before="60" w:after="60"/>
        <w:ind w:left="720"/>
        <w:jc w:val="both"/>
      </w:pPr>
      <w:r>
        <w:t>(f)</w:t>
      </w:r>
      <w:r>
        <w:tab/>
        <w:t>[</w:t>
      </w:r>
      <w:proofErr w:type="gramStart"/>
      <w:r>
        <w:t>public</w:t>
      </w:r>
      <w:proofErr w:type="gramEnd"/>
      <w:r>
        <w:t xml:space="preserve"> entity to select appropriate] Submit bid valid security/Submit signed Bid-securing Declaration.</w:t>
      </w:r>
    </w:p>
    <w:p w:rsidR="006D2D9D" w:rsidRDefault="006D2D9D" w:rsidP="00675C7F">
      <w:pPr>
        <w:spacing w:before="60" w:after="60"/>
        <w:ind w:left="720"/>
        <w:jc w:val="both"/>
      </w:pPr>
      <w:r>
        <w:t xml:space="preserve">(g) </w:t>
      </w:r>
      <w:r>
        <w:tab/>
      </w:r>
      <w:r w:rsidRPr="006D2D9D">
        <w:t>An undertaking on the part of the Bidder that the salaries and wages payable to its personnel in respect of this proposal are compliant to the relevant laws, Remuneration Order, and Award, where applicable and that it will abide to sub-clause 4.6 of the General conditions of Contract if it is awarded the contract or part thereof; and;</w:t>
      </w:r>
    </w:p>
    <w:p w:rsidR="00675C7F" w:rsidRDefault="00557F49" w:rsidP="00675C7F">
      <w:pPr>
        <w:spacing w:before="60" w:after="60"/>
        <w:ind w:left="720"/>
        <w:jc w:val="both"/>
        <w:rPr>
          <w:i/>
        </w:rPr>
      </w:pPr>
      <w:r>
        <w:t>(h</w:t>
      </w:r>
      <w:r w:rsidR="00675C7F">
        <w:t>)</w:t>
      </w:r>
      <w:r w:rsidR="00675C7F">
        <w:tab/>
      </w:r>
      <w:r w:rsidR="00675C7F">
        <w:rPr>
          <w:i/>
        </w:rPr>
        <w:t>[</w:t>
      </w:r>
      <w:proofErr w:type="gramStart"/>
      <w:r w:rsidR="00675C7F" w:rsidRPr="004632A0">
        <w:rPr>
          <w:i/>
        </w:rPr>
        <w:t>insert</w:t>
      </w:r>
      <w:proofErr w:type="gramEnd"/>
      <w:r w:rsidR="00675C7F" w:rsidRPr="004632A0">
        <w:rPr>
          <w:i/>
        </w:rPr>
        <w:t xml:space="preserve"> any other</w:t>
      </w:r>
      <w:r w:rsidR="00675C7F">
        <w:rPr>
          <w:i/>
        </w:rPr>
        <w:t xml:space="preserve"> additional eligibility criteria]</w:t>
      </w:r>
    </w:p>
    <w:p w:rsidR="004632A0" w:rsidRDefault="004632A0" w:rsidP="004632A0">
      <w:pPr>
        <w:spacing w:before="60" w:after="60"/>
        <w:ind w:left="720"/>
        <w:jc w:val="both"/>
      </w:pPr>
    </w:p>
    <w:p w:rsidR="004632A0" w:rsidRPr="004632A0" w:rsidRDefault="004632A0" w:rsidP="004632A0">
      <w:pPr>
        <w:pStyle w:val="ListParagraph"/>
        <w:numPr>
          <w:ilvl w:val="0"/>
          <w:numId w:val="29"/>
        </w:numPr>
        <w:spacing w:before="60" w:after="60"/>
        <w:ind w:right="125"/>
        <w:jc w:val="both"/>
        <w:rPr>
          <w:b/>
        </w:rPr>
      </w:pPr>
      <w:r w:rsidRPr="004632A0">
        <w:rPr>
          <w:b/>
        </w:rPr>
        <w:t xml:space="preserve">Bid Security/Bid Securing Declaration </w:t>
      </w:r>
    </w:p>
    <w:p w:rsidR="004632A0" w:rsidRDefault="004632A0" w:rsidP="004632A0">
      <w:pPr>
        <w:spacing w:before="60" w:after="60"/>
        <w:ind w:left="720" w:right="125"/>
        <w:jc w:val="both"/>
      </w:pPr>
      <w:r w:rsidRPr="00631FF4">
        <w:lastRenderedPageBreak/>
        <w:t>Bidde</w:t>
      </w:r>
      <w:r>
        <w:t>rs</w:t>
      </w:r>
      <w:r w:rsidRPr="00631FF4">
        <w:t xml:space="preserve"> </w:t>
      </w:r>
      <w:r>
        <w:t>are</w:t>
      </w:r>
      <w:r w:rsidRPr="00631FF4">
        <w:t xml:space="preserve"> </w:t>
      </w:r>
      <w:r>
        <w:t xml:space="preserve">required to </w:t>
      </w:r>
      <w:r w:rsidRPr="002A40C4">
        <w:rPr>
          <w:i/>
        </w:rPr>
        <w:t>submit</w:t>
      </w:r>
      <w:r>
        <w:t xml:space="preserve"> </w:t>
      </w:r>
      <w:r w:rsidRPr="00631FF4">
        <w:rPr>
          <w:i/>
        </w:rPr>
        <w:t>a Bid Security/subscribe to a Bid Securing Declaration</w:t>
      </w:r>
      <w:r>
        <w:t xml:space="preserve"> for this procurement process. The Bidder shall furnish as part of its quotation, a Bid Security as per the format contained in Appendix to Quotation Letter</w:t>
      </w:r>
      <w:r w:rsidRPr="00ED661D">
        <w:t xml:space="preserve"> </w:t>
      </w:r>
      <w:r>
        <w:t xml:space="preserve">of this document for </w:t>
      </w:r>
      <w:r w:rsidRPr="006108CE">
        <w:rPr>
          <w:i/>
        </w:rPr>
        <w:t xml:space="preserve">an amount of </w:t>
      </w:r>
      <w:proofErr w:type="spellStart"/>
      <w:r w:rsidRPr="006108CE">
        <w:rPr>
          <w:i/>
        </w:rPr>
        <w:t>NAD</w:t>
      </w:r>
      <w:proofErr w:type="spellEnd"/>
      <w:r w:rsidRPr="006108CE">
        <w:rPr>
          <w:i/>
        </w:rPr>
        <w:t>……</w:t>
      </w:r>
      <w:r>
        <w:rPr>
          <w:i/>
        </w:rPr>
        <w:t xml:space="preserve">[based on 0.05% - 2% of your budget estimate for the procurement] </w:t>
      </w:r>
      <w:r w:rsidRPr="006108CE">
        <w:rPr>
          <w:b/>
          <w:i/>
        </w:rPr>
        <w:t>OR</w:t>
      </w:r>
      <w:r w:rsidRPr="006108CE">
        <w:rPr>
          <w:i/>
        </w:rPr>
        <w:t xml:space="preserve"> ……%</w:t>
      </w:r>
      <w:r>
        <w:rPr>
          <w:i/>
        </w:rPr>
        <w:t xml:space="preserve"> [</w:t>
      </w:r>
      <w:r w:rsidRPr="006108CE">
        <w:rPr>
          <w:i/>
        </w:rPr>
        <w:t>insert percentage within the following range: 0.05% - 2% of the</w:t>
      </w:r>
      <w:r>
        <w:rPr>
          <w:i/>
        </w:rPr>
        <w:t xml:space="preserve"> quoted price]</w:t>
      </w:r>
      <w:r>
        <w:t xml:space="preserve"> valid up to ………………  </w:t>
      </w:r>
      <w:r>
        <w:rPr>
          <w:i/>
        </w:rPr>
        <w:t>[</w:t>
      </w:r>
      <w:proofErr w:type="gramStart"/>
      <w:r w:rsidR="007A6845">
        <w:rPr>
          <w:i/>
        </w:rPr>
        <w:t>v</w:t>
      </w:r>
      <w:r w:rsidR="007A6845" w:rsidRPr="006108CE">
        <w:rPr>
          <w:i/>
        </w:rPr>
        <w:t>alidity</w:t>
      </w:r>
      <w:proofErr w:type="gramEnd"/>
      <w:r w:rsidRPr="006108CE">
        <w:rPr>
          <w:i/>
        </w:rPr>
        <w:t xml:space="preserve"> period of </w:t>
      </w:r>
      <w:r>
        <w:rPr>
          <w:i/>
        </w:rPr>
        <w:t>bid security</w:t>
      </w:r>
      <w:r w:rsidRPr="006108CE">
        <w:rPr>
          <w:i/>
        </w:rPr>
        <w:t xml:space="preserve"> must be 30days beyond the quotation</w:t>
      </w:r>
      <w:r>
        <w:rPr>
          <w:i/>
        </w:rPr>
        <w:t xml:space="preserve"> validity period]</w:t>
      </w:r>
      <w:r>
        <w:t xml:space="preserve"> </w:t>
      </w:r>
    </w:p>
    <w:p w:rsidR="004632A0" w:rsidRDefault="004632A0" w:rsidP="004632A0">
      <w:pPr>
        <w:spacing w:before="60" w:after="60"/>
        <w:ind w:left="720" w:right="125"/>
        <w:jc w:val="both"/>
      </w:pPr>
      <w:r w:rsidRPr="00F81123">
        <w:rPr>
          <w:i/>
        </w:rPr>
        <w:t>[</w:t>
      </w:r>
      <w:r>
        <w:rPr>
          <w:i/>
        </w:rPr>
        <w:t xml:space="preserve">Public Entity shall </w:t>
      </w:r>
      <w:r w:rsidRPr="00F81123">
        <w:rPr>
          <w:i/>
        </w:rPr>
        <w:t>insert amount</w:t>
      </w:r>
      <w:r>
        <w:rPr>
          <w:i/>
        </w:rPr>
        <w:t>/percentage of bid security and validity period,</w:t>
      </w:r>
      <w:r w:rsidRPr="00F81123">
        <w:rPr>
          <w:i/>
        </w:rPr>
        <w:t xml:space="preserve"> if </w:t>
      </w:r>
      <w:r>
        <w:rPr>
          <w:i/>
        </w:rPr>
        <w:t>a Bid</w:t>
      </w:r>
      <w:r w:rsidRPr="00F81123">
        <w:rPr>
          <w:i/>
        </w:rPr>
        <w:t xml:space="preserve"> Security is applicable]</w:t>
      </w:r>
      <w:r>
        <w:t>.</w:t>
      </w:r>
    </w:p>
    <w:p w:rsidR="004632A0" w:rsidRDefault="004632A0" w:rsidP="004632A0">
      <w:pPr>
        <w:spacing w:before="60" w:after="60"/>
        <w:ind w:left="720"/>
        <w:jc w:val="both"/>
      </w:pPr>
    </w:p>
    <w:p w:rsidR="004632A0" w:rsidRDefault="004632A0" w:rsidP="004632A0">
      <w:pPr>
        <w:pStyle w:val="ListParagraph"/>
        <w:spacing w:before="60" w:after="60"/>
        <w:jc w:val="both"/>
        <w:rPr>
          <w:b/>
        </w:rPr>
      </w:pPr>
    </w:p>
    <w:p w:rsidR="000661F2" w:rsidRPr="004632A0" w:rsidRDefault="009F41C5" w:rsidP="004632A0">
      <w:pPr>
        <w:pStyle w:val="ListParagraph"/>
        <w:numPr>
          <w:ilvl w:val="0"/>
          <w:numId w:val="29"/>
        </w:numPr>
        <w:spacing w:before="60" w:after="60"/>
        <w:jc w:val="both"/>
        <w:rPr>
          <w:b/>
        </w:rPr>
      </w:pPr>
      <w:r w:rsidRPr="004632A0">
        <w:rPr>
          <w:b/>
        </w:rPr>
        <w:t>Works Completion</w:t>
      </w:r>
      <w:r w:rsidR="000661F2" w:rsidRPr="004632A0">
        <w:rPr>
          <w:b/>
        </w:rPr>
        <w:t xml:space="preserve"> </w:t>
      </w:r>
      <w:r w:rsidR="00E07F46" w:rsidRPr="004632A0">
        <w:rPr>
          <w:b/>
        </w:rPr>
        <w:t>Period</w:t>
      </w:r>
    </w:p>
    <w:p w:rsidR="000661F2" w:rsidRDefault="009F41C5" w:rsidP="000661F2">
      <w:pPr>
        <w:spacing w:before="60" w:after="60"/>
        <w:ind w:left="720"/>
        <w:jc w:val="both"/>
      </w:pPr>
      <w:r>
        <w:t>The completion period for works</w:t>
      </w:r>
      <w:r w:rsidR="000661F2" w:rsidRPr="000661F2">
        <w:t xml:space="preserve"> </w:t>
      </w:r>
      <w:r w:rsidR="006968C0">
        <w:t xml:space="preserve">shall be </w:t>
      </w:r>
      <w:r w:rsidR="007576D7" w:rsidRPr="007576D7">
        <w:rPr>
          <w:i/>
        </w:rPr>
        <w:t>[</w:t>
      </w:r>
      <w:r w:rsidR="007576D7">
        <w:rPr>
          <w:i/>
        </w:rPr>
        <w:t>insert</w:t>
      </w:r>
      <w:r w:rsidR="007576D7" w:rsidRPr="007576D7">
        <w:rPr>
          <w:i/>
        </w:rPr>
        <w:t xml:space="preserve"> number</w:t>
      </w:r>
      <w:r>
        <w:rPr>
          <w:i/>
        </w:rPr>
        <w:t xml:space="preserve"> days/weeks/months</w:t>
      </w:r>
      <w:r w:rsidR="007576D7" w:rsidRPr="007576D7">
        <w:rPr>
          <w:i/>
        </w:rPr>
        <w:t>]</w:t>
      </w:r>
      <w:r w:rsidR="007576D7">
        <w:rPr>
          <w:i/>
        </w:rPr>
        <w:t xml:space="preserve"> </w:t>
      </w:r>
      <w:r w:rsidR="000661F2">
        <w:t xml:space="preserve">after </w:t>
      </w:r>
      <w:r>
        <w:t>acceptance and issue of Purchase Order</w:t>
      </w:r>
      <w:r w:rsidR="000661F2">
        <w:t xml:space="preserve">. Deviation in </w:t>
      </w:r>
      <w:r>
        <w:t>completion period</w:t>
      </w:r>
      <w:r w:rsidR="000661F2">
        <w:t xml:space="preserve"> </w:t>
      </w:r>
      <w:r w:rsidR="000661F2" w:rsidRPr="000661F2">
        <w:rPr>
          <w:i/>
        </w:rPr>
        <w:t>shall not be accepted/shall be considered if such deviation is reasonable</w:t>
      </w:r>
      <w:r w:rsidR="000661F2">
        <w:rPr>
          <w:i/>
        </w:rPr>
        <w:t xml:space="preserve"> </w:t>
      </w:r>
      <w:r w:rsidR="000661F2" w:rsidRPr="000661F2">
        <w:rPr>
          <w:i/>
        </w:rPr>
        <w:t>[</w:t>
      </w:r>
      <w:r w:rsidR="00A91DEB">
        <w:rPr>
          <w:i/>
        </w:rPr>
        <w:t>Public Entity</w:t>
      </w:r>
      <w:r w:rsidR="000661F2" w:rsidRPr="000661F2">
        <w:rPr>
          <w:i/>
        </w:rPr>
        <w:t xml:space="preserve"> to select as appropriate]</w:t>
      </w:r>
      <w:r w:rsidR="000661F2">
        <w:t>.</w:t>
      </w:r>
    </w:p>
    <w:p w:rsidR="00DB0D3D" w:rsidRPr="000661F2" w:rsidRDefault="00DB0D3D" w:rsidP="000661F2">
      <w:pPr>
        <w:spacing w:before="60" w:after="60"/>
        <w:ind w:left="720"/>
        <w:jc w:val="both"/>
      </w:pPr>
    </w:p>
    <w:p w:rsidR="00F05402" w:rsidRPr="00F05402" w:rsidRDefault="0064508B" w:rsidP="004632A0">
      <w:pPr>
        <w:pStyle w:val="ListParagraph"/>
        <w:numPr>
          <w:ilvl w:val="0"/>
          <w:numId w:val="29"/>
        </w:numPr>
        <w:spacing w:before="60" w:after="60"/>
        <w:jc w:val="both"/>
      </w:pPr>
      <w:r w:rsidRPr="004632A0">
        <w:rPr>
          <w:b/>
        </w:rPr>
        <w:t xml:space="preserve">Sealing and </w:t>
      </w:r>
      <w:r w:rsidR="00B3378C" w:rsidRPr="004632A0">
        <w:rPr>
          <w:b/>
        </w:rPr>
        <w:t>M</w:t>
      </w:r>
      <w:r w:rsidRPr="004632A0">
        <w:rPr>
          <w:b/>
        </w:rPr>
        <w:t xml:space="preserve">arking of </w:t>
      </w:r>
      <w:r w:rsidR="00904912" w:rsidRPr="004632A0">
        <w:rPr>
          <w:b/>
        </w:rPr>
        <w:t>Bids</w:t>
      </w:r>
    </w:p>
    <w:p w:rsidR="008A618E" w:rsidRDefault="008A618E" w:rsidP="008A618E">
      <w:pPr>
        <w:spacing w:before="60" w:after="60"/>
        <w:ind w:left="720" w:hanging="720"/>
        <w:jc w:val="both"/>
      </w:pPr>
      <w:r>
        <w:tab/>
      </w:r>
      <w:r w:rsidR="00904912">
        <w:t>Bid</w:t>
      </w:r>
      <w:r w:rsidR="00BC037D">
        <w:t>s</w:t>
      </w:r>
      <w:r w:rsidR="0064508B" w:rsidRPr="00450029">
        <w:t xml:space="preserve"> should be sealed in a single envelope, clearly marked with the Procurement Reference Number</w:t>
      </w:r>
      <w:r w:rsidR="00C60DBE">
        <w:t>,</w:t>
      </w:r>
      <w:r w:rsidR="0064508B" w:rsidRPr="00450029">
        <w:t xml:space="preserve"> </w:t>
      </w:r>
      <w:r w:rsidR="00C60DBE" w:rsidRPr="00450029">
        <w:t xml:space="preserve">addressed to the </w:t>
      </w:r>
      <w:r w:rsidR="00A91DEB">
        <w:t>Public Entity</w:t>
      </w:r>
      <w:r w:rsidR="00C60DBE" w:rsidRPr="00450029">
        <w:t xml:space="preserve"> </w:t>
      </w:r>
      <w:r w:rsidR="00C60DBE">
        <w:t>with</w:t>
      </w:r>
      <w:r w:rsidR="0064508B" w:rsidRPr="00450029">
        <w:t xml:space="preserve"> the Bidder’s name</w:t>
      </w:r>
      <w:r w:rsidR="00F05402" w:rsidRPr="00450029">
        <w:t xml:space="preserve"> at the back of the envelope</w:t>
      </w:r>
      <w:r w:rsidR="0064508B" w:rsidRPr="00450029">
        <w:t>.</w:t>
      </w:r>
      <w:r w:rsidR="0064508B" w:rsidRPr="00F41A00">
        <w:rPr>
          <w:highlight w:val="yellow"/>
        </w:rPr>
        <w:t xml:space="preserve"> </w:t>
      </w:r>
    </w:p>
    <w:p w:rsidR="00DB0D3D" w:rsidRPr="007D46B9" w:rsidRDefault="00DB0D3D" w:rsidP="008A618E">
      <w:pPr>
        <w:spacing w:before="60" w:after="60"/>
        <w:ind w:left="720" w:hanging="720"/>
        <w:jc w:val="both"/>
      </w:pPr>
    </w:p>
    <w:p w:rsidR="00F05402" w:rsidRPr="004632A0" w:rsidRDefault="0064508B" w:rsidP="004632A0">
      <w:pPr>
        <w:pStyle w:val="ListParagraph"/>
        <w:numPr>
          <w:ilvl w:val="0"/>
          <w:numId w:val="29"/>
        </w:numPr>
        <w:spacing w:before="60" w:after="60"/>
        <w:jc w:val="both"/>
        <w:rPr>
          <w:u w:val="single"/>
        </w:rPr>
      </w:pPr>
      <w:r w:rsidRPr="004632A0">
        <w:rPr>
          <w:b/>
        </w:rPr>
        <w:t xml:space="preserve">Submission of </w:t>
      </w:r>
      <w:r w:rsidR="00904912" w:rsidRPr="004632A0">
        <w:rPr>
          <w:b/>
        </w:rPr>
        <w:t>Bid</w:t>
      </w:r>
      <w:r w:rsidR="00BC037D" w:rsidRPr="004632A0">
        <w:rPr>
          <w:b/>
        </w:rPr>
        <w:t>s</w:t>
      </w:r>
    </w:p>
    <w:p w:rsidR="00BF4C4F" w:rsidRPr="00BF4C4F" w:rsidRDefault="008A618E" w:rsidP="00EB5A4B">
      <w:pPr>
        <w:spacing w:before="60" w:after="60"/>
        <w:ind w:left="720" w:hanging="360"/>
        <w:jc w:val="both"/>
      </w:pPr>
      <w:r>
        <w:tab/>
      </w:r>
      <w:r w:rsidR="00904912">
        <w:t>Bid</w:t>
      </w:r>
      <w:r w:rsidR="00BF4C4F" w:rsidRPr="00307177">
        <w:t xml:space="preserve">s should be deposited in the Quotation/Tender Box located at </w:t>
      </w:r>
      <w:r w:rsidR="00BF4C4F" w:rsidRPr="00307177">
        <w:rPr>
          <w:i/>
        </w:rPr>
        <w:t>[insert address]</w:t>
      </w:r>
      <w:r w:rsidR="00BF4C4F" w:rsidRPr="00307177">
        <w:t xml:space="preserve"> </w:t>
      </w:r>
      <w:r w:rsidR="00BF4C4F" w:rsidRPr="00307177">
        <w:rPr>
          <w:u w:val="single"/>
        </w:rPr>
        <w:t xml:space="preserve">or forwarded by fax </w:t>
      </w:r>
      <w:r w:rsidR="00BF4C4F" w:rsidRPr="00307177">
        <w:rPr>
          <w:i/>
          <w:u w:val="single"/>
        </w:rPr>
        <w:t>[insert fax number]</w:t>
      </w:r>
      <w:r w:rsidR="002D4B2B">
        <w:rPr>
          <w:rStyle w:val="FootnoteReference"/>
          <w:i/>
          <w:u w:val="single"/>
        </w:rPr>
        <w:footnoteReference w:id="1"/>
      </w:r>
      <w:r w:rsidR="00BF4C4F" w:rsidRPr="00307177">
        <w:t xml:space="preserve">, not later than </w:t>
      </w:r>
      <w:r w:rsidR="00BF4C4F" w:rsidRPr="00307177">
        <w:rPr>
          <w:i/>
        </w:rPr>
        <w:t>[insert date</w:t>
      </w:r>
      <w:r w:rsidR="00BF4C4F" w:rsidRPr="00BF4C4F">
        <w:rPr>
          <w:i/>
        </w:rPr>
        <w:t xml:space="preserve"> and time]</w:t>
      </w:r>
      <w:r w:rsidR="00BF4C4F" w:rsidRPr="00BF4C4F">
        <w:t xml:space="preserve">. </w:t>
      </w:r>
      <w:r w:rsidR="002817F0">
        <w:t>Bids by post or hand delivered should reach [</w:t>
      </w:r>
      <w:r w:rsidR="002817F0">
        <w:rPr>
          <w:i/>
        </w:rPr>
        <w:t>insert address</w:t>
      </w:r>
      <w:r w:rsidR="002817F0">
        <w:t>] by the same date and time at latest.</w:t>
      </w:r>
      <w:r w:rsidR="00EB5A4B" w:rsidRPr="00EB5A4B">
        <w:t xml:space="preserve"> </w:t>
      </w:r>
      <w:r w:rsidR="00EB5A4B" w:rsidRPr="00BF4C4F">
        <w:t xml:space="preserve">Late </w:t>
      </w:r>
      <w:r w:rsidR="00EB5A4B">
        <w:t>bid</w:t>
      </w:r>
      <w:r w:rsidR="00EB5A4B" w:rsidRPr="00BF4C4F">
        <w:t>s will be rejected.</w:t>
      </w:r>
    </w:p>
    <w:p w:rsidR="001F6B88" w:rsidRDefault="00904912" w:rsidP="00DB0D3D">
      <w:pPr>
        <w:spacing w:before="60" w:after="60"/>
        <w:ind w:left="720"/>
        <w:jc w:val="both"/>
      </w:pPr>
      <w:r>
        <w:t>Bid</w:t>
      </w:r>
      <w:r w:rsidR="00BF4C4F" w:rsidRPr="00BF4C4F">
        <w:t>s received by e-mail will not be considered</w:t>
      </w:r>
      <w:r w:rsidR="00B365C5">
        <w:t>.</w:t>
      </w:r>
    </w:p>
    <w:p w:rsidR="00DB0D3D" w:rsidRPr="0070736A" w:rsidRDefault="00DB0D3D" w:rsidP="00DB0D3D">
      <w:pPr>
        <w:spacing w:before="60" w:after="60"/>
        <w:ind w:left="720"/>
        <w:jc w:val="both"/>
      </w:pPr>
    </w:p>
    <w:p w:rsidR="00213369" w:rsidRPr="004632A0" w:rsidRDefault="00904912" w:rsidP="004632A0">
      <w:pPr>
        <w:pStyle w:val="ListParagraph"/>
        <w:numPr>
          <w:ilvl w:val="0"/>
          <w:numId w:val="29"/>
        </w:numPr>
        <w:rPr>
          <w:u w:val="single"/>
        </w:rPr>
      </w:pPr>
      <w:r w:rsidRPr="004632A0">
        <w:rPr>
          <w:b/>
        </w:rPr>
        <w:t>Bid Opening</w:t>
      </w:r>
    </w:p>
    <w:p w:rsidR="00037318" w:rsidRDefault="008A618E" w:rsidP="00F54ABD">
      <w:pPr>
        <w:spacing w:before="60" w:after="60"/>
        <w:ind w:left="720" w:hanging="720"/>
        <w:jc w:val="both"/>
      </w:pPr>
      <w:r>
        <w:tab/>
      </w:r>
      <w:r w:rsidR="00904912">
        <w:t>Bid</w:t>
      </w:r>
      <w:r w:rsidR="00037318">
        <w:t xml:space="preserve">s </w:t>
      </w:r>
      <w:r w:rsidR="00037318" w:rsidRPr="007D46B9">
        <w:t>will be opened by the “</w:t>
      </w:r>
      <w:r w:rsidR="00A91DEB">
        <w:t>Public Entity</w:t>
      </w:r>
      <w:r w:rsidR="00037318" w:rsidRPr="007D46B9">
        <w:t>”</w:t>
      </w:r>
      <w:r w:rsidR="00037318">
        <w:t xml:space="preserve"> at [</w:t>
      </w:r>
      <w:r w:rsidR="00037318" w:rsidRPr="0073682B">
        <w:rPr>
          <w:i/>
        </w:rPr>
        <w:t>insert address</w:t>
      </w:r>
      <w:r w:rsidR="00037318">
        <w:rPr>
          <w:i/>
        </w:rPr>
        <w:t>]</w:t>
      </w:r>
      <w:r w:rsidR="00037318">
        <w:t xml:space="preserve"> at [</w:t>
      </w:r>
      <w:r w:rsidR="00037318" w:rsidRPr="0073682B">
        <w:rPr>
          <w:i/>
        </w:rPr>
        <w:t>insert date</w:t>
      </w:r>
      <w:r w:rsidR="00037318">
        <w:t xml:space="preserve"> </w:t>
      </w:r>
      <w:r w:rsidR="00037318" w:rsidRPr="0073682B">
        <w:rPr>
          <w:i/>
        </w:rPr>
        <w:t>and time</w:t>
      </w:r>
      <w:r w:rsidR="00037318">
        <w:rPr>
          <w:i/>
        </w:rPr>
        <w:t xml:space="preserve">]. </w:t>
      </w:r>
      <w:r w:rsidR="00037318" w:rsidRPr="007D46B9">
        <w:t xml:space="preserve"> </w:t>
      </w:r>
      <w:r w:rsidR="00037318" w:rsidRPr="00B61E6F">
        <w:t>Bidders or their representative</w:t>
      </w:r>
      <w:r w:rsidR="00037318">
        <w:t>s</w:t>
      </w:r>
      <w:r w:rsidR="00037318" w:rsidRPr="00B61E6F">
        <w:t xml:space="preserve"> </w:t>
      </w:r>
      <w:r w:rsidR="00037318">
        <w:t xml:space="preserve">may attend the </w:t>
      </w:r>
      <w:r w:rsidR="00904912">
        <w:t>Bid</w:t>
      </w:r>
      <w:r w:rsidR="00037318">
        <w:t xml:space="preserve"> Opening if they choose to do so.</w:t>
      </w:r>
    </w:p>
    <w:p w:rsidR="00DB0D3D" w:rsidRDefault="00DB0D3D" w:rsidP="00F54ABD">
      <w:pPr>
        <w:spacing w:before="60" w:after="60"/>
        <w:ind w:left="720" w:hanging="720"/>
        <w:jc w:val="both"/>
      </w:pPr>
    </w:p>
    <w:p w:rsidR="00DB0D3D" w:rsidRDefault="00DB0D3D" w:rsidP="00037318">
      <w:pPr>
        <w:spacing w:before="60" w:after="60"/>
        <w:ind w:left="720" w:hanging="720"/>
        <w:jc w:val="both"/>
      </w:pPr>
    </w:p>
    <w:p w:rsidR="00213369" w:rsidRPr="009152E2" w:rsidRDefault="0064508B" w:rsidP="009152E2">
      <w:pPr>
        <w:pStyle w:val="ListParagraph"/>
        <w:numPr>
          <w:ilvl w:val="0"/>
          <w:numId w:val="29"/>
        </w:numPr>
        <w:spacing w:before="60" w:after="60"/>
        <w:jc w:val="both"/>
        <w:rPr>
          <w:u w:val="single"/>
        </w:rPr>
      </w:pPr>
      <w:r w:rsidRPr="009152E2">
        <w:rPr>
          <w:b/>
        </w:rPr>
        <w:t xml:space="preserve">Evaluation of </w:t>
      </w:r>
      <w:r w:rsidR="007A60D8" w:rsidRPr="009152E2">
        <w:rPr>
          <w:b/>
        </w:rPr>
        <w:t>Bid</w:t>
      </w:r>
      <w:r w:rsidR="007F4144" w:rsidRPr="009152E2">
        <w:rPr>
          <w:b/>
        </w:rPr>
        <w:t>s</w:t>
      </w:r>
    </w:p>
    <w:p w:rsidR="002D4B2B" w:rsidRDefault="00516E5E" w:rsidP="002D4B2B">
      <w:pPr>
        <w:pStyle w:val="BodyText2"/>
        <w:tabs>
          <w:tab w:val="clear" w:pos="360"/>
          <w:tab w:val="clear" w:pos="426"/>
          <w:tab w:val="left" w:pos="720"/>
        </w:tabs>
        <w:ind w:left="720" w:hanging="1077"/>
        <w:jc w:val="both"/>
      </w:pPr>
      <w:r>
        <w:tab/>
      </w:r>
      <w:r w:rsidR="00681727">
        <w:t xml:space="preserve">The </w:t>
      </w:r>
      <w:r w:rsidR="00A91DEB">
        <w:t>Public Entity</w:t>
      </w:r>
      <w:r w:rsidR="00681727">
        <w:t xml:space="preserve"> shall have the right to request for clarification during evaluation. </w:t>
      </w:r>
      <w:r w:rsidR="002D4B2B">
        <w:t xml:space="preserve">Offers that are substantially responsive shall be compared on the basis of evaluated cost, subject to Margin of Preference where applicable, to determine the lowest evaluated </w:t>
      </w:r>
      <w:r w:rsidR="007A60D8">
        <w:t>bid</w:t>
      </w:r>
      <w:r w:rsidR="002D4B2B">
        <w:t>.</w:t>
      </w:r>
    </w:p>
    <w:p w:rsidR="00DB0D3D" w:rsidRDefault="00DB0D3D" w:rsidP="002D4B2B">
      <w:pPr>
        <w:pStyle w:val="BodyText2"/>
        <w:tabs>
          <w:tab w:val="clear" w:pos="360"/>
          <w:tab w:val="clear" w:pos="426"/>
          <w:tab w:val="left" w:pos="720"/>
        </w:tabs>
        <w:ind w:left="720" w:hanging="1077"/>
        <w:jc w:val="both"/>
      </w:pPr>
    </w:p>
    <w:p w:rsidR="009152E2" w:rsidRPr="009152E2" w:rsidRDefault="00D72DA8" w:rsidP="009152E2">
      <w:pPr>
        <w:pStyle w:val="ListParagraph"/>
        <w:numPr>
          <w:ilvl w:val="0"/>
          <w:numId w:val="29"/>
        </w:numPr>
        <w:tabs>
          <w:tab w:val="left" w:pos="720"/>
        </w:tabs>
        <w:spacing w:after="160"/>
        <w:ind w:right="-72"/>
        <w:jc w:val="both"/>
        <w:rPr>
          <w:i/>
        </w:rPr>
      </w:pPr>
      <w:r w:rsidRPr="009152E2">
        <w:rPr>
          <w:b/>
        </w:rPr>
        <w:t xml:space="preserve">Qualification Criteria </w:t>
      </w:r>
    </w:p>
    <w:p w:rsidR="00D72DA8" w:rsidRPr="009152E2" w:rsidRDefault="00D72DA8" w:rsidP="009152E2">
      <w:pPr>
        <w:pStyle w:val="ListParagraph"/>
        <w:tabs>
          <w:tab w:val="left" w:pos="720"/>
        </w:tabs>
        <w:spacing w:after="160"/>
        <w:ind w:right="-72"/>
        <w:jc w:val="both"/>
        <w:rPr>
          <w:i/>
        </w:rPr>
      </w:pPr>
      <w:r w:rsidRPr="009152E2">
        <w:rPr>
          <w:i/>
        </w:rPr>
        <w:t>[</w:t>
      </w:r>
      <w:r w:rsidR="00A91DEB" w:rsidRPr="009152E2">
        <w:rPr>
          <w:i/>
        </w:rPr>
        <w:t>Public Entity</w:t>
      </w:r>
      <w:r w:rsidRPr="009152E2">
        <w:rPr>
          <w:i/>
        </w:rPr>
        <w:t xml:space="preserve"> may </w:t>
      </w:r>
      <w:r w:rsidR="002D4B2B" w:rsidRPr="009152E2">
        <w:rPr>
          <w:i/>
        </w:rPr>
        <w:t xml:space="preserve">delete or </w:t>
      </w:r>
      <w:r w:rsidRPr="009152E2">
        <w:rPr>
          <w:i/>
        </w:rPr>
        <w:t>amend this section to best suit its requirements</w:t>
      </w:r>
      <w:r w:rsidR="002D4B2B" w:rsidRPr="009152E2">
        <w:rPr>
          <w:i/>
        </w:rPr>
        <w:t xml:space="preserve"> in case it has shortlisted a contractor not from its Registered list.</w:t>
      </w:r>
      <w:r w:rsidRPr="009152E2">
        <w:rPr>
          <w:i/>
        </w:rPr>
        <w:t>]</w:t>
      </w:r>
    </w:p>
    <w:p w:rsidR="00B834B4" w:rsidRDefault="00D72DA8" w:rsidP="00B834B4">
      <w:pPr>
        <w:tabs>
          <w:tab w:val="left" w:pos="720"/>
        </w:tabs>
        <w:spacing w:after="160"/>
        <w:ind w:left="720" w:right="-72" w:hanging="720"/>
      </w:pPr>
      <w:r>
        <w:rPr>
          <w:b/>
        </w:rPr>
        <w:tab/>
      </w:r>
      <w:r w:rsidR="00B834B4">
        <w:t>Bidders should submit documents in respect of the following</w:t>
      </w:r>
      <w:r w:rsidR="006219F6">
        <w:t>:</w:t>
      </w:r>
    </w:p>
    <w:p w:rsidR="00D72DA8" w:rsidRDefault="00553FF7" w:rsidP="00503CCF">
      <w:pPr>
        <w:tabs>
          <w:tab w:val="left" w:pos="720"/>
        </w:tabs>
        <w:spacing w:after="160"/>
        <w:ind w:left="1440" w:right="-72" w:hanging="1440"/>
        <w:jc w:val="both"/>
        <w:rPr>
          <w:i/>
          <w:iCs/>
        </w:rPr>
      </w:pPr>
      <w:r>
        <w:lastRenderedPageBreak/>
        <w:tab/>
      </w:r>
      <w:r w:rsidR="00B834B4" w:rsidRPr="00EB14D6">
        <w:t>(</w:t>
      </w:r>
      <w:r w:rsidR="00B834B4">
        <w:t>a</w:t>
      </w:r>
      <w:r w:rsidR="00B834B4" w:rsidRPr="00EB14D6">
        <w:t>)</w:t>
      </w:r>
      <w:r w:rsidR="00B834B4">
        <w:tab/>
      </w:r>
      <w:r w:rsidR="00B834B4" w:rsidRPr="00EB14D6">
        <w:t>Average annual monetary value of construction works performed over the last</w:t>
      </w:r>
      <w:r w:rsidR="00B834B4">
        <w:t xml:space="preserve"> </w:t>
      </w:r>
      <w:r w:rsidR="00B834B4" w:rsidRPr="00D4116A">
        <w:rPr>
          <w:i/>
        </w:rPr>
        <w:t>[</w:t>
      </w:r>
      <w:r w:rsidR="00A91DEB">
        <w:rPr>
          <w:i/>
          <w:iCs/>
        </w:rPr>
        <w:t>Public Entity</w:t>
      </w:r>
      <w:r w:rsidR="00B834B4" w:rsidRPr="00EB14D6">
        <w:rPr>
          <w:i/>
          <w:iCs/>
        </w:rPr>
        <w:t xml:space="preserve"> to insert number of years as appropriate- Usually </w:t>
      </w:r>
      <w:r w:rsidR="00D72DA8">
        <w:rPr>
          <w:i/>
          <w:iCs/>
        </w:rPr>
        <w:t>three</w:t>
      </w:r>
      <w:r w:rsidR="00B834B4" w:rsidRPr="00EB14D6">
        <w:rPr>
          <w:i/>
          <w:iCs/>
        </w:rPr>
        <w:t xml:space="preserve"> years for </w:t>
      </w:r>
      <w:r w:rsidR="00D72DA8">
        <w:rPr>
          <w:i/>
          <w:iCs/>
        </w:rPr>
        <w:t>minor works</w:t>
      </w:r>
      <w:r w:rsidR="00B834B4">
        <w:rPr>
          <w:i/>
          <w:iCs/>
        </w:rPr>
        <w:t>];</w:t>
      </w:r>
    </w:p>
    <w:p w:rsidR="00B834B4" w:rsidRPr="00EB14D6" w:rsidRDefault="00B834B4" w:rsidP="00503CCF">
      <w:pPr>
        <w:tabs>
          <w:tab w:val="left" w:pos="450"/>
          <w:tab w:val="left" w:pos="720"/>
        </w:tabs>
        <w:spacing w:after="160"/>
        <w:ind w:left="1440" w:right="-72" w:hanging="1350"/>
        <w:jc w:val="both"/>
      </w:pPr>
      <w:r w:rsidRPr="00EB14D6">
        <w:tab/>
      </w:r>
      <w:r>
        <w:tab/>
      </w:r>
      <w:r w:rsidRPr="00EB14D6">
        <w:t>(</w:t>
      </w:r>
      <w:r>
        <w:t>b</w:t>
      </w:r>
      <w:r w:rsidRPr="00EB14D6">
        <w:t>)</w:t>
      </w:r>
      <w:r>
        <w:tab/>
      </w:r>
      <w:r w:rsidRPr="00EB14D6">
        <w:t>experience in works of a similar nature and size, and details of work under way or contractually committed; and clients who may be contacted for further information on those contracts;</w:t>
      </w:r>
    </w:p>
    <w:p w:rsidR="00665B63" w:rsidRPr="00784646" w:rsidRDefault="00B834B4" w:rsidP="00503CCF">
      <w:pPr>
        <w:keepNext/>
        <w:keepLines/>
        <w:tabs>
          <w:tab w:val="left" w:pos="450"/>
          <w:tab w:val="left" w:pos="720"/>
        </w:tabs>
        <w:spacing w:after="160"/>
        <w:ind w:left="1440" w:right="-72" w:hanging="1080"/>
        <w:jc w:val="both"/>
      </w:pPr>
      <w:r w:rsidRPr="00EB14D6">
        <w:tab/>
      </w:r>
      <w:r>
        <w:tab/>
      </w:r>
      <w:r w:rsidRPr="00EB14D6">
        <w:t>(</w:t>
      </w:r>
      <w:r w:rsidR="00D72DA8">
        <w:t>c</w:t>
      </w:r>
      <w:r w:rsidRPr="00EB14D6">
        <w:t>)</w:t>
      </w:r>
      <w:r>
        <w:tab/>
      </w:r>
      <w:proofErr w:type="gramStart"/>
      <w:r w:rsidRPr="00EB14D6">
        <w:t>qualifications</w:t>
      </w:r>
      <w:proofErr w:type="gramEnd"/>
      <w:r w:rsidRPr="00EB14D6">
        <w:t xml:space="preserve"> and experience of key site management and technical personnel</w:t>
      </w:r>
      <w:r w:rsidR="00F91806">
        <w:t xml:space="preserve"> </w:t>
      </w:r>
      <w:r w:rsidRPr="00EB14D6">
        <w:t>proposed for the Contract</w:t>
      </w:r>
      <w:r w:rsidR="00F91806">
        <w:t>.</w:t>
      </w:r>
    </w:p>
    <w:p w:rsidR="00F36FC6" w:rsidRDefault="00F36FC6" w:rsidP="009152E2">
      <w:pPr>
        <w:pStyle w:val="BodyText"/>
        <w:numPr>
          <w:ilvl w:val="0"/>
          <w:numId w:val="29"/>
        </w:numPr>
        <w:tabs>
          <w:tab w:val="left" w:pos="360"/>
          <w:tab w:val="left" w:pos="720"/>
          <w:tab w:val="left" w:pos="1260"/>
          <w:tab w:val="left" w:pos="1440"/>
        </w:tabs>
        <w:spacing w:before="60" w:after="60"/>
        <w:jc w:val="both"/>
        <w:rPr>
          <w:b/>
        </w:rPr>
      </w:pPr>
      <w:r w:rsidRPr="00F36FC6">
        <w:rPr>
          <w:b/>
        </w:rPr>
        <w:t xml:space="preserve">Technical </w:t>
      </w:r>
      <w:r w:rsidR="000419B8">
        <w:rPr>
          <w:b/>
        </w:rPr>
        <w:t>Compliance</w:t>
      </w:r>
    </w:p>
    <w:p w:rsidR="00F36FC6" w:rsidRDefault="00F36FC6" w:rsidP="00F36FC6">
      <w:pPr>
        <w:pStyle w:val="BodyText"/>
        <w:tabs>
          <w:tab w:val="left" w:pos="360"/>
          <w:tab w:val="left" w:pos="851"/>
          <w:tab w:val="left" w:pos="1260"/>
          <w:tab w:val="left" w:pos="1440"/>
        </w:tabs>
        <w:spacing w:before="60"/>
        <w:ind w:left="720"/>
        <w:jc w:val="both"/>
      </w:pPr>
      <w:r w:rsidRPr="00F36FC6">
        <w:t>The Specification and Compliance Sheet details the minimum specification</w:t>
      </w:r>
      <w:r w:rsidR="00794D32">
        <w:t>s</w:t>
      </w:r>
      <w:r w:rsidRPr="00F36FC6">
        <w:t xml:space="preserve"> of the works to be carried out. The specification</w:t>
      </w:r>
      <w:r w:rsidR="00794D32">
        <w:t>s</w:t>
      </w:r>
      <w:r w:rsidRPr="00F36FC6">
        <w:t xml:space="preserve"> ha</w:t>
      </w:r>
      <w:r w:rsidR="00794D32">
        <w:t>ve</w:t>
      </w:r>
      <w:r w:rsidRPr="00F36FC6">
        <w:t xml:space="preserve"> to be met, but no credit will be given for exceeding the specification.</w:t>
      </w:r>
    </w:p>
    <w:p w:rsidR="00F91806" w:rsidRPr="00F36FC6" w:rsidRDefault="00F91806" w:rsidP="00F36FC6">
      <w:pPr>
        <w:pStyle w:val="BodyText"/>
        <w:tabs>
          <w:tab w:val="left" w:pos="360"/>
          <w:tab w:val="left" w:pos="851"/>
          <w:tab w:val="left" w:pos="1260"/>
          <w:tab w:val="left" w:pos="1440"/>
        </w:tabs>
        <w:spacing w:before="60"/>
        <w:ind w:left="720"/>
        <w:jc w:val="both"/>
        <w:rPr>
          <w:b/>
        </w:rPr>
      </w:pPr>
    </w:p>
    <w:p w:rsidR="004662F8" w:rsidRPr="009152E2" w:rsidRDefault="00037318" w:rsidP="009152E2">
      <w:pPr>
        <w:pStyle w:val="ListParagraph"/>
        <w:numPr>
          <w:ilvl w:val="0"/>
          <w:numId w:val="29"/>
        </w:numPr>
        <w:jc w:val="both"/>
        <w:rPr>
          <w:b/>
        </w:rPr>
      </w:pPr>
      <w:r w:rsidRPr="009152E2">
        <w:rPr>
          <w:b/>
        </w:rPr>
        <w:t>Prices</w:t>
      </w:r>
      <w:r w:rsidR="006D7FC6" w:rsidRPr="009152E2">
        <w:rPr>
          <w:b/>
        </w:rPr>
        <w:t xml:space="preserve"> </w:t>
      </w:r>
      <w:r w:rsidR="000419B8" w:rsidRPr="009152E2">
        <w:rPr>
          <w:b/>
        </w:rPr>
        <w:t>and Currency of Payment</w:t>
      </w:r>
    </w:p>
    <w:p w:rsidR="00F91806" w:rsidRPr="004662F8" w:rsidRDefault="00F91806" w:rsidP="004662F8">
      <w:pPr>
        <w:ind w:left="720" w:hanging="720"/>
        <w:jc w:val="both"/>
        <w:rPr>
          <w:i/>
        </w:rPr>
      </w:pPr>
    </w:p>
    <w:p w:rsidR="000419B8" w:rsidRDefault="00D836CE" w:rsidP="00F91806">
      <w:pPr>
        <w:ind w:left="720" w:hanging="720"/>
        <w:jc w:val="both"/>
      </w:pPr>
      <w:r>
        <w:rPr>
          <w:b/>
        </w:rPr>
        <w:tab/>
      </w:r>
      <w:r>
        <w:t xml:space="preserve">Prices </w:t>
      </w:r>
      <w:r w:rsidR="00F36FC6">
        <w:t xml:space="preserve">for the execution of works </w:t>
      </w:r>
      <w:r>
        <w:t xml:space="preserve">shall be fixed in </w:t>
      </w:r>
      <w:r w:rsidR="0025702F">
        <w:t>Namibian Dollars</w:t>
      </w:r>
      <w:r w:rsidR="00F36FC6">
        <w:t xml:space="preserve"> as quoted</w:t>
      </w:r>
      <w:r w:rsidR="007576D7">
        <w:t>.</w:t>
      </w:r>
    </w:p>
    <w:p w:rsidR="00F91806" w:rsidRDefault="00F91806" w:rsidP="00F91806">
      <w:pPr>
        <w:ind w:left="720" w:hanging="720"/>
        <w:jc w:val="both"/>
      </w:pPr>
    </w:p>
    <w:p w:rsidR="007D3B44" w:rsidRDefault="000419B8" w:rsidP="00F91806">
      <w:pPr>
        <w:ind w:left="720" w:hanging="720"/>
        <w:jc w:val="both"/>
      </w:pPr>
      <w:r>
        <w:tab/>
      </w:r>
      <w:r w:rsidR="00904912">
        <w:t>Bid</w:t>
      </w:r>
      <w:r>
        <w:t>s shall cover all costs of labour, materials, equipment, overheads, profits and all associated costs for performing the works, and shall include all duties. The whole cost of performing the works shall be included in the items stated, and the cost of any incidental works shall be deemed to be included in the prices quoted.</w:t>
      </w:r>
    </w:p>
    <w:p w:rsidR="009152E2" w:rsidRDefault="009152E2" w:rsidP="00F91806">
      <w:pPr>
        <w:ind w:left="720" w:hanging="720"/>
        <w:jc w:val="both"/>
      </w:pPr>
    </w:p>
    <w:p w:rsidR="009152E2" w:rsidRPr="009152E2" w:rsidRDefault="009152E2" w:rsidP="009152E2">
      <w:pPr>
        <w:pStyle w:val="ListParagraph"/>
        <w:numPr>
          <w:ilvl w:val="0"/>
          <w:numId w:val="29"/>
        </w:numPr>
        <w:ind w:right="125"/>
        <w:rPr>
          <w:b/>
        </w:rPr>
      </w:pPr>
      <w:r w:rsidRPr="009152E2">
        <w:rPr>
          <w:b/>
        </w:rPr>
        <w:t>Margin of Preference</w:t>
      </w:r>
    </w:p>
    <w:p w:rsidR="009152E2" w:rsidRDefault="009152E2" w:rsidP="009152E2">
      <w:pPr>
        <w:ind w:left="709" w:right="125"/>
        <w:rPr>
          <w:b/>
        </w:rPr>
      </w:pPr>
    </w:p>
    <w:p w:rsidR="009152E2" w:rsidRPr="00B452CA" w:rsidRDefault="009152E2" w:rsidP="009152E2">
      <w:pPr>
        <w:pStyle w:val="ListParagraph"/>
        <w:numPr>
          <w:ilvl w:val="1"/>
          <w:numId w:val="29"/>
        </w:numPr>
        <w:overflowPunct/>
        <w:autoSpaceDE/>
        <w:autoSpaceDN/>
        <w:adjustRightInd/>
        <w:ind w:left="1276" w:right="125" w:hanging="196"/>
        <w:jc w:val="both"/>
        <w:textAlignment w:val="auto"/>
      </w:pPr>
      <w:r>
        <w:t>The applicable margins of preference and their application methodology are as follows</w:t>
      </w:r>
      <w:r w:rsidRPr="00B452CA">
        <w:t>:</w:t>
      </w:r>
    </w:p>
    <w:p w:rsidR="009152E2" w:rsidRPr="00B452CA" w:rsidRDefault="009152E2" w:rsidP="009152E2">
      <w:pPr>
        <w:pStyle w:val="ListParagraph"/>
        <w:ind w:left="450" w:right="125"/>
        <w:jc w:val="both"/>
      </w:pPr>
    </w:p>
    <w:p w:rsidR="009152E2" w:rsidRPr="009A425B" w:rsidRDefault="009152E2" w:rsidP="009152E2">
      <w:pPr>
        <w:tabs>
          <w:tab w:val="left" w:pos="900"/>
        </w:tabs>
        <w:ind w:left="810" w:right="125"/>
        <w:jc w:val="both"/>
        <w:rPr>
          <w:b/>
          <w:i/>
        </w:rPr>
      </w:pPr>
      <w:r w:rsidRPr="009A425B">
        <w:rPr>
          <w:b/>
          <w:i/>
        </w:rPr>
        <w:t>[To be inserted if applicable]</w:t>
      </w:r>
    </w:p>
    <w:p w:rsidR="009152E2" w:rsidRPr="00B452CA" w:rsidRDefault="009152E2" w:rsidP="009152E2">
      <w:pPr>
        <w:ind w:right="125"/>
        <w:rPr>
          <w:bCs/>
        </w:rPr>
      </w:pPr>
    </w:p>
    <w:p w:rsidR="009152E2" w:rsidRPr="00B452CA" w:rsidRDefault="009152E2" w:rsidP="009152E2">
      <w:pPr>
        <w:pStyle w:val="StyleHeader2-SubClausesAfter6pt"/>
        <w:numPr>
          <w:ilvl w:val="1"/>
          <w:numId w:val="29"/>
        </w:numPr>
        <w:ind w:right="125"/>
      </w:pPr>
      <w:r w:rsidRPr="00B452CA">
        <w:t xml:space="preserve"> Bidders applying for the Margin of Preference shall submit, </w:t>
      </w:r>
      <w:r w:rsidRPr="00B452CA">
        <w:rPr>
          <w:b/>
        </w:rPr>
        <w:t>upon request</w:t>
      </w:r>
      <w:r w:rsidRPr="00B452CA">
        <w:t>, evidence of:</w:t>
      </w:r>
    </w:p>
    <w:p w:rsidR="009152E2" w:rsidRPr="009A425B" w:rsidRDefault="009152E2" w:rsidP="009152E2">
      <w:pPr>
        <w:tabs>
          <w:tab w:val="left" w:pos="373"/>
        </w:tabs>
        <w:ind w:left="1440" w:right="125" w:hanging="707"/>
        <w:contextualSpacing/>
        <w:rPr>
          <w:b/>
          <w:i/>
        </w:rPr>
      </w:pPr>
      <w:r w:rsidRPr="009A425B">
        <w:rPr>
          <w:b/>
          <w:i/>
        </w:rPr>
        <w:t>[To be inserted if applicable]</w:t>
      </w:r>
    </w:p>
    <w:p w:rsidR="009152E2" w:rsidRDefault="009152E2" w:rsidP="00F91806">
      <w:pPr>
        <w:ind w:left="720" w:hanging="720"/>
        <w:jc w:val="both"/>
      </w:pPr>
    </w:p>
    <w:p w:rsidR="00F91806" w:rsidRDefault="00F91806" w:rsidP="00904912">
      <w:pPr>
        <w:ind w:left="720" w:hanging="720"/>
        <w:jc w:val="both"/>
        <w:rPr>
          <w:i/>
        </w:rPr>
      </w:pPr>
    </w:p>
    <w:p w:rsidR="00F355A7" w:rsidRPr="009152E2" w:rsidRDefault="0064508B" w:rsidP="009152E2">
      <w:pPr>
        <w:pStyle w:val="ListParagraph"/>
        <w:numPr>
          <w:ilvl w:val="0"/>
          <w:numId w:val="29"/>
        </w:numPr>
        <w:rPr>
          <w:b/>
        </w:rPr>
      </w:pPr>
      <w:r w:rsidRPr="009152E2">
        <w:rPr>
          <w:b/>
        </w:rPr>
        <w:t xml:space="preserve">Award of </w:t>
      </w:r>
      <w:r w:rsidR="00F355A7" w:rsidRPr="009152E2">
        <w:rPr>
          <w:b/>
        </w:rPr>
        <w:t>C</w:t>
      </w:r>
      <w:r w:rsidRPr="009152E2">
        <w:rPr>
          <w:b/>
        </w:rPr>
        <w:t>ontract</w:t>
      </w:r>
    </w:p>
    <w:p w:rsidR="0064508B" w:rsidRDefault="000E5364" w:rsidP="000E5364">
      <w:pPr>
        <w:tabs>
          <w:tab w:val="left" w:pos="720"/>
          <w:tab w:val="left" w:pos="1440"/>
          <w:tab w:val="left" w:pos="1800"/>
        </w:tabs>
        <w:spacing w:before="60" w:after="60"/>
        <w:ind w:left="720" w:hanging="720"/>
        <w:jc w:val="both"/>
      </w:pPr>
      <w:r w:rsidRPr="00307177">
        <w:tab/>
      </w:r>
      <w:r w:rsidR="006D2E39">
        <w:t xml:space="preserve">The Bidder having submitted the lowest evaluated responsive </w:t>
      </w:r>
      <w:r w:rsidR="00904912">
        <w:t>bid</w:t>
      </w:r>
      <w:r w:rsidR="006D2E39">
        <w:t xml:space="preserve"> and qualified to perform the works shall </w:t>
      </w:r>
      <w:r w:rsidR="00904912">
        <w:t xml:space="preserve">be </w:t>
      </w:r>
      <w:r w:rsidR="006D2E39">
        <w:t xml:space="preserve">selected for award of contract. </w:t>
      </w:r>
      <w:r w:rsidR="0064508B" w:rsidRPr="00307177">
        <w:t xml:space="preserve">Award of contract shall be by </w:t>
      </w:r>
      <w:r w:rsidR="001259BC" w:rsidRPr="00307177">
        <w:t>issue</w:t>
      </w:r>
      <w:r w:rsidR="0064508B" w:rsidRPr="00307177">
        <w:t xml:space="preserve"> of a Purchase Order</w:t>
      </w:r>
      <w:r w:rsidR="001259BC" w:rsidRPr="00307177">
        <w:t>/</w:t>
      </w:r>
      <w:r w:rsidR="00F355A7" w:rsidRPr="00307177">
        <w:t>Letter of Acceptance</w:t>
      </w:r>
      <w:r w:rsidR="0064508B" w:rsidRPr="00307177">
        <w:t xml:space="preserve"> in accordance with </w:t>
      </w:r>
      <w:r w:rsidR="00BF1507">
        <w:t xml:space="preserve">terms and conditions contained in </w:t>
      </w:r>
      <w:r w:rsidR="00BC037D">
        <w:t xml:space="preserve">Section </w:t>
      </w:r>
      <w:r w:rsidR="00337553">
        <w:t>VI</w:t>
      </w:r>
      <w:r w:rsidR="009152E2">
        <w:t xml:space="preserve">: Contract and the General Conditions of Contract. </w:t>
      </w:r>
    </w:p>
    <w:p w:rsidR="00E56D53" w:rsidRDefault="00E56D53" w:rsidP="000E5364">
      <w:pPr>
        <w:tabs>
          <w:tab w:val="left" w:pos="720"/>
          <w:tab w:val="left" w:pos="1440"/>
          <w:tab w:val="left" w:pos="1800"/>
        </w:tabs>
        <w:spacing w:before="60" w:after="60"/>
        <w:ind w:left="720" w:hanging="720"/>
        <w:jc w:val="both"/>
      </w:pPr>
    </w:p>
    <w:p w:rsidR="009152E2" w:rsidRDefault="00076456" w:rsidP="009152E2">
      <w:pPr>
        <w:pStyle w:val="ListParagraph"/>
        <w:numPr>
          <w:ilvl w:val="0"/>
          <w:numId w:val="29"/>
        </w:numPr>
        <w:tabs>
          <w:tab w:val="left" w:pos="720"/>
          <w:tab w:val="left" w:pos="1440"/>
          <w:tab w:val="left" w:pos="1800"/>
        </w:tabs>
        <w:spacing w:before="60" w:after="60"/>
        <w:jc w:val="both"/>
        <w:rPr>
          <w:b/>
        </w:rPr>
      </w:pPr>
      <w:r w:rsidRPr="009152E2">
        <w:rPr>
          <w:b/>
        </w:rPr>
        <w:t>Performance Security</w:t>
      </w:r>
    </w:p>
    <w:p w:rsidR="00794D32" w:rsidRPr="009152E2" w:rsidRDefault="00794D32" w:rsidP="009152E2">
      <w:pPr>
        <w:pStyle w:val="ListParagraph"/>
        <w:tabs>
          <w:tab w:val="left" w:pos="720"/>
          <w:tab w:val="left" w:pos="1440"/>
          <w:tab w:val="left" w:pos="1800"/>
        </w:tabs>
        <w:spacing w:before="60" w:after="60"/>
        <w:jc w:val="both"/>
        <w:rPr>
          <w:b/>
        </w:rPr>
      </w:pPr>
      <w:r w:rsidRPr="009152E2">
        <w:rPr>
          <w:i/>
        </w:rPr>
        <w:t>[This paragraph shall be deleted if Performance security is not applicable]</w:t>
      </w:r>
    </w:p>
    <w:p w:rsidR="00F07E53" w:rsidRDefault="00076456" w:rsidP="009A38FC">
      <w:pPr>
        <w:tabs>
          <w:tab w:val="left" w:pos="720"/>
          <w:tab w:val="left" w:pos="1440"/>
          <w:tab w:val="left" w:pos="1800"/>
        </w:tabs>
        <w:spacing w:before="60" w:after="60"/>
        <w:ind w:left="720" w:hanging="720"/>
        <w:jc w:val="both"/>
      </w:pPr>
      <w:r>
        <w:rPr>
          <w:b/>
        </w:rPr>
        <w:tab/>
      </w:r>
      <w:r>
        <w:t xml:space="preserve">The successful bidder shall upon acceptance of its offer submit a Performance Security as per the format contained in the Schedule for an amount of </w:t>
      </w:r>
      <w:r w:rsidR="009152E2">
        <w:rPr>
          <w:i/>
        </w:rPr>
        <w:t>[10</w:t>
      </w:r>
      <w:r w:rsidR="00913913" w:rsidRPr="00ED219C">
        <w:rPr>
          <w:i/>
        </w:rPr>
        <w:t>% to</w:t>
      </w:r>
      <w:r w:rsidR="009152E2">
        <w:rPr>
          <w:i/>
        </w:rPr>
        <w:t>15</w:t>
      </w:r>
      <w:r w:rsidRPr="00ED219C">
        <w:rPr>
          <w:i/>
        </w:rPr>
        <w:t xml:space="preserve"> %</w:t>
      </w:r>
      <w:r w:rsidR="00913913" w:rsidRPr="00ED219C">
        <w:rPr>
          <w:i/>
        </w:rPr>
        <w:t>]</w:t>
      </w:r>
      <w:r>
        <w:t xml:space="preserve"> of the contract price</w:t>
      </w:r>
      <w:r w:rsidR="006A0F85">
        <w:t>.</w:t>
      </w:r>
    </w:p>
    <w:p w:rsidR="00F07E53" w:rsidRDefault="00F07E53" w:rsidP="009A38FC">
      <w:pPr>
        <w:tabs>
          <w:tab w:val="left" w:pos="720"/>
          <w:tab w:val="left" w:pos="1440"/>
          <w:tab w:val="left" w:pos="1800"/>
        </w:tabs>
        <w:spacing w:before="60" w:after="60"/>
        <w:ind w:left="720" w:hanging="720"/>
        <w:jc w:val="both"/>
      </w:pPr>
    </w:p>
    <w:p w:rsidR="009A38FC" w:rsidRPr="00307177" w:rsidRDefault="00A3080B" w:rsidP="009A38FC">
      <w:pPr>
        <w:tabs>
          <w:tab w:val="left" w:pos="720"/>
          <w:tab w:val="left" w:pos="1440"/>
          <w:tab w:val="left" w:pos="1800"/>
        </w:tabs>
        <w:spacing w:before="60" w:after="60"/>
        <w:ind w:left="720" w:hanging="720"/>
        <w:jc w:val="both"/>
        <w:rPr>
          <w:b/>
        </w:rPr>
      </w:pPr>
      <w:r>
        <w:rPr>
          <w:b/>
        </w:rPr>
        <w:lastRenderedPageBreak/>
        <w:t>1</w:t>
      </w:r>
      <w:r w:rsidR="005E61FD">
        <w:rPr>
          <w:b/>
        </w:rPr>
        <w:t>5</w:t>
      </w:r>
      <w:r>
        <w:rPr>
          <w:b/>
        </w:rPr>
        <w:tab/>
      </w:r>
      <w:r w:rsidR="000E1A7E" w:rsidRPr="000E1A7E">
        <w:rPr>
          <w:b/>
        </w:rPr>
        <w:t>Notification of Award and</w:t>
      </w:r>
      <w:r w:rsidR="000E1A7E">
        <w:t xml:space="preserve"> </w:t>
      </w:r>
      <w:r w:rsidR="009A38FC" w:rsidRPr="00307177">
        <w:rPr>
          <w:b/>
        </w:rPr>
        <w:t>Debriefing</w:t>
      </w:r>
    </w:p>
    <w:p w:rsidR="000E1A7E" w:rsidRDefault="009A38FC" w:rsidP="009152E2">
      <w:pPr>
        <w:tabs>
          <w:tab w:val="left" w:pos="720"/>
          <w:tab w:val="left" w:pos="1440"/>
          <w:tab w:val="left" w:pos="1800"/>
        </w:tabs>
        <w:spacing w:before="120"/>
        <w:ind w:left="720" w:hanging="720"/>
        <w:jc w:val="both"/>
        <w:rPr>
          <w:b/>
        </w:rPr>
      </w:pPr>
      <w:r w:rsidRPr="00307177">
        <w:rPr>
          <w:b/>
        </w:rPr>
        <w:tab/>
      </w:r>
      <w:r w:rsidR="009152E2" w:rsidRPr="009152E2">
        <w:t>The Public Entity shall after award of contract promptly inform all unsuccessful bidders in writing of the name and address of the successful bidder and the contract amount and post a notice of award on its website within seven (7) days. Furthermore, the Public Entity shall attend to all requests for debriefing made in writing within seven (7) days of the unsuccessful bidders being informed of the award.</w:t>
      </w:r>
    </w:p>
    <w:p w:rsidR="0008640F" w:rsidRPr="007F21FC" w:rsidRDefault="0008640F" w:rsidP="0008640F">
      <w:pPr>
        <w:ind w:left="720"/>
        <w:jc w:val="both"/>
      </w:pPr>
    </w:p>
    <w:p w:rsidR="00D71D37" w:rsidRDefault="00681A0E" w:rsidP="00D71D37">
      <w:pPr>
        <w:pStyle w:val="Outline"/>
        <w:spacing w:before="60" w:after="60"/>
        <w:jc w:val="center"/>
        <w:rPr>
          <w:b/>
          <w:bCs/>
          <w:smallCaps/>
          <w:kern w:val="0"/>
          <w:sz w:val="36"/>
          <w:szCs w:val="36"/>
        </w:rPr>
      </w:pPr>
      <w:r>
        <w:br w:type="page"/>
      </w:r>
      <w:r w:rsidR="00D71D37" w:rsidRPr="007D3B44">
        <w:rPr>
          <w:b/>
          <w:bCs/>
          <w:smallCaps/>
          <w:kern w:val="0"/>
          <w:sz w:val="36"/>
          <w:szCs w:val="36"/>
        </w:rPr>
        <w:lastRenderedPageBreak/>
        <w:t xml:space="preserve">Section </w:t>
      </w:r>
      <w:r w:rsidR="00D71D37">
        <w:rPr>
          <w:b/>
          <w:bCs/>
          <w:smallCaps/>
          <w:kern w:val="0"/>
          <w:sz w:val="36"/>
          <w:szCs w:val="36"/>
        </w:rPr>
        <w:t>II</w:t>
      </w:r>
      <w:r w:rsidR="00D71D37" w:rsidRPr="007D3B44">
        <w:rPr>
          <w:b/>
          <w:bCs/>
          <w:smallCaps/>
          <w:kern w:val="0"/>
          <w:sz w:val="36"/>
          <w:szCs w:val="36"/>
        </w:rPr>
        <w:t xml:space="preserve">: </w:t>
      </w:r>
      <w:r w:rsidR="00D71D37">
        <w:rPr>
          <w:b/>
          <w:bCs/>
          <w:smallCaps/>
          <w:kern w:val="0"/>
          <w:sz w:val="36"/>
          <w:szCs w:val="36"/>
        </w:rPr>
        <w:t>Bid Letter</w:t>
      </w:r>
    </w:p>
    <w:p w:rsidR="009152E2" w:rsidRDefault="009152E2" w:rsidP="00D71D37">
      <w:pPr>
        <w:pStyle w:val="Outline"/>
        <w:spacing w:before="60" w:after="60"/>
        <w:jc w:val="center"/>
        <w:rPr>
          <w:b/>
          <w:bCs/>
          <w:smallCaps/>
          <w:kern w:val="0"/>
          <w:sz w:val="36"/>
          <w:szCs w:val="36"/>
        </w:rPr>
      </w:pPr>
    </w:p>
    <w:p w:rsidR="00D022F4" w:rsidRPr="00743ED6" w:rsidRDefault="00D71D37" w:rsidP="00C1719D">
      <w:pPr>
        <w:spacing w:before="60" w:after="60"/>
        <w:jc w:val="center"/>
        <w:rPr>
          <w:b/>
          <w:smallCaps/>
        </w:rPr>
      </w:pPr>
      <w:r w:rsidRPr="00743ED6">
        <w:rPr>
          <w:b/>
        </w:rPr>
        <w:t xml:space="preserve"> </w:t>
      </w:r>
      <w:r w:rsidR="00D022F4" w:rsidRPr="00743ED6">
        <w:rPr>
          <w:b/>
        </w:rPr>
        <w:t>(</w:t>
      </w:r>
      <w:proofErr w:type="gramStart"/>
      <w:r w:rsidR="00D022F4" w:rsidRPr="00743ED6">
        <w:rPr>
          <w:b/>
        </w:rPr>
        <w:t>to</w:t>
      </w:r>
      <w:proofErr w:type="gramEnd"/>
      <w:r w:rsidR="00D022F4" w:rsidRPr="00743ED6">
        <w:rPr>
          <w:b/>
        </w:rPr>
        <w:t xml:space="preserve"> be completed by Bidders)</w:t>
      </w:r>
    </w:p>
    <w:p w:rsidR="0099584D" w:rsidRDefault="0064508B">
      <w:pPr>
        <w:pStyle w:val="BodyText2"/>
        <w:tabs>
          <w:tab w:val="clear" w:pos="360"/>
          <w:tab w:val="clear" w:pos="426"/>
        </w:tabs>
        <w:spacing w:before="0"/>
        <w:ind w:left="0"/>
        <w:jc w:val="both"/>
        <w:rPr>
          <w:i/>
          <w:iCs/>
          <w:sz w:val="22"/>
          <w:szCs w:val="22"/>
        </w:rPr>
      </w:pPr>
      <w:r w:rsidRPr="00D64F62">
        <w:rPr>
          <w:i/>
          <w:iCs/>
          <w:sz w:val="22"/>
          <w:szCs w:val="22"/>
        </w:rPr>
        <w:t xml:space="preserve">[Complete this form with all the requested details and submit it as the first page of your </w:t>
      </w:r>
      <w:r w:rsidR="00342FD7" w:rsidRPr="00D64F62">
        <w:rPr>
          <w:i/>
          <w:iCs/>
          <w:sz w:val="22"/>
          <w:szCs w:val="22"/>
        </w:rPr>
        <w:t>bid</w:t>
      </w:r>
      <w:r w:rsidRPr="00D64F62">
        <w:rPr>
          <w:i/>
          <w:iCs/>
          <w:sz w:val="22"/>
          <w:szCs w:val="22"/>
        </w:rPr>
        <w:t xml:space="preserve"> with the </w:t>
      </w:r>
      <w:r w:rsidR="008707E1" w:rsidRPr="00D64F62">
        <w:rPr>
          <w:i/>
          <w:iCs/>
          <w:sz w:val="22"/>
          <w:szCs w:val="22"/>
        </w:rPr>
        <w:t>Priced Activity Schedule</w:t>
      </w:r>
      <w:r w:rsidR="0099584D" w:rsidRPr="00D64F62">
        <w:rPr>
          <w:i/>
          <w:iCs/>
          <w:sz w:val="22"/>
          <w:szCs w:val="22"/>
        </w:rPr>
        <w:t xml:space="preserve"> and </w:t>
      </w:r>
      <w:r w:rsidRPr="00D64F62">
        <w:rPr>
          <w:i/>
          <w:iCs/>
          <w:sz w:val="22"/>
          <w:szCs w:val="22"/>
        </w:rPr>
        <w:t>documents requested above.</w:t>
      </w:r>
      <w:r w:rsidR="002B5067" w:rsidRPr="00D64F62">
        <w:rPr>
          <w:i/>
          <w:iCs/>
          <w:sz w:val="22"/>
          <w:szCs w:val="22"/>
        </w:rPr>
        <w:t xml:space="preserve">  A signature and authorisation on this form will confirm that the terms and conditions of this RB prevail over any attachmen</w:t>
      </w:r>
      <w:r w:rsidR="00565FB7">
        <w:rPr>
          <w:i/>
          <w:iCs/>
          <w:sz w:val="22"/>
          <w:szCs w:val="22"/>
        </w:rPr>
        <w:t>ts</w:t>
      </w:r>
      <w:r w:rsidR="002B5067" w:rsidRPr="00D64F62">
        <w:rPr>
          <w:i/>
          <w:iCs/>
          <w:sz w:val="22"/>
          <w:szCs w:val="22"/>
        </w:rPr>
        <w:t xml:space="preserve">.  </w:t>
      </w:r>
      <w:r w:rsidRPr="00D64F62">
        <w:rPr>
          <w:b/>
          <w:i/>
          <w:iCs/>
          <w:sz w:val="22"/>
          <w:szCs w:val="22"/>
        </w:rPr>
        <w:t xml:space="preserve">If your </w:t>
      </w:r>
      <w:r w:rsidR="00342FD7" w:rsidRPr="00D64F62">
        <w:rPr>
          <w:b/>
          <w:i/>
          <w:iCs/>
          <w:sz w:val="22"/>
          <w:szCs w:val="22"/>
        </w:rPr>
        <w:t>bid</w:t>
      </w:r>
      <w:r w:rsidR="007F4144" w:rsidRPr="00D64F62">
        <w:rPr>
          <w:b/>
          <w:i/>
          <w:iCs/>
          <w:sz w:val="22"/>
          <w:szCs w:val="22"/>
        </w:rPr>
        <w:t xml:space="preserve"> </w:t>
      </w:r>
      <w:r w:rsidRPr="00D64F62">
        <w:rPr>
          <w:b/>
          <w:i/>
          <w:iCs/>
          <w:sz w:val="22"/>
          <w:szCs w:val="22"/>
        </w:rPr>
        <w:t xml:space="preserve">is not authorised, it </w:t>
      </w:r>
      <w:r w:rsidR="003501D6" w:rsidRPr="00D64F62">
        <w:rPr>
          <w:b/>
          <w:i/>
          <w:iCs/>
          <w:sz w:val="22"/>
          <w:szCs w:val="22"/>
        </w:rPr>
        <w:t>wi</w:t>
      </w:r>
      <w:r w:rsidR="00841D47" w:rsidRPr="00D64F62">
        <w:rPr>
          <w:b/>
          <w:i/>
          <w:iCs/>
          <w:sz w:val="22"/>
          <w:szCs w:val="22"/>
        </w:rPr>
        <w:t>ll</w:t>
      </w:r>
      <w:r w:rsidRPr="00D64F62">
        <w:rPr>
          <w:b/>
          <w:i/>
          <w:iCs/>
          <w:sz w:val="22"/>
          <w:szCs w:val="22"/>
        </w:rPr>
        <w:t xml:space="preserve"> be rejected</w:t>
      </w:r>
      <w:r w:rsidR="009152E2">
        <w:rPr>
          <w:i/>
          <w:iCs/>
          <w:sz w:val="22"/>
          <w:szCs w:val="22"/>
        </w:rPr>
        <w:t>.]</w:t>
      </w:r>
    </w:p>
    <w:p w:rsidR="009152E2" w:rsidRDefault="009152E2">
      <w:pPr>
        <w:pStyle w:val="BodyText2"/>
        <w:tabs>
          <w:tab w:val="clear" w:pos="360"/>
          <w:tab w:val="clear" w:pos="426"/>
        </w:tabs>
        <w:spacing w:before="0"/>
        <w:ind w:left="0"/>
        <w:jc w:val="both"/>
        <w:rPr>
          <w:i/>
          <w:iCs/>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861"/>
      </w:tblGrid>
      <w:tr w:rsidR="0064508B" w:rsidRPr="00D64F62" w:rsidTr="00C60DBE">
        <w:trPr>
          <w:trHeight w:val="401"/>
        </w:trPr>
        <w:tc>
          <w:tcPr>
            <w:tcW w:w="4428" w:type="dxa"/>
          </w:tcPr>
          <w:p w:rsidR="0064508B" w:rsidRPr="00D64F62" w:rsidRDefault="00904912" w:rsidP="0099584D">
            <w:pPr>
              <w:pStyle w:val="Outline"/>
              <w:spacing w:before="120"/>
              <w:rPr>
                <w:kern w:val="0"/>
                <w:sz w:val="22"/>
                <w:szCs w:val="22"/>
              </w:rPr>
            </w:pPr>
            <w:r w:rsidRPr="00D64F62">
              <w:rPr>
                <w:kern w:val="0"/>
                <w:sz w:val="22"/>
                <w:szCs w:val="22"/>
              </w:rPr>
              <w:t>Bid</w:t>
            </w:r>
            <w:r w:rsidR="0064508B" w:rsidRPr="00D64F62">
              <w:rPr>
                <w:kern w:val="0"/>
                <w:sz w:val="22"/>
                <w:szCs w:val="22"/>
              </w:rPr>
              <w:t xml:space="preserve"> </w:t>
            </w:r>
            <w:r w:rsidR="0073682B" w:rsidRPr="00D64F62">
              <w:rPr>
                <w:kern w:val="0"/>
                <w:sz w:val="22"/>
                <w:szCs w:val="22"/>
              </w:rPr>
              <w:t xml:space="preserve">addressed </w:t>
            </w:r>
            <w:r w:rsidR="0064508B" w:rsidRPr="00D64F62">
              <w:rPr>
                <w:kern w:val="0"/>
                <w:sz w:val="22"/>
                <w:szCs w:val="22"/>
              </w:rPr>
              <w:t>to</w:t>
            </w:r>
            <w:r w:rsidR="0064508B" w:rsidRPr="00D64F62">
              <w:rPr>
                <w:i/>
                <w:kern w:val="0"/>
                <w:sz w:val="22"/>
                <w:szCs w:val="22"/>
              </w:rPr>
              <w:t>:</w:t>
            </w:r>
            <w:r w:rsidR="00C60DBE" w:rsidRPr="00D64F62">
              <w:rPr>
                <w:i/>
                <w:kern w:val="0"/>
                <w:sz w:val="22"/>
                <w:szCs w:val="22"/>
              </w:rPr>
              <w:t xml:space="preserve"> [name of </w:t>
            </w:r>
            <w:r w:rsidR="00A91DEB">
              <w:rPr>
                <w:i/>
                <w:kern w:val="0"/>
                <w:sz w:val="22"/>
                <w:szCs w:val="22"/>
              </w:rPr>
              <w:t>Public Entity</w:t>
            </w:r>
            <w:r w:rsidR="00C60DBE" w:rsidRPr="00D64F62">
              <w:rPr>
                <w:i/>
                <w:kern w:val="0"/>
                <w:sz w:val="22"/>
                <w:szCs w:val="22"/>
              </w:rPr>
              <w:t>]</w:t>
            </w:r>
          </w:p>
        </w:tc>
        <w:tc>
          <w:tcPr>
            <w:tcW w:w="4861" w:type="dxa"/>
          </w:tcPr>
          <w:p w:rsidR="0064508B" w:rsidRPr="00D64F62" w:rsidRDefault="0064508B" w:rsidP="00904912">
            <w:pPr>
              <w:pStyle w:val="Outline"/>
              <w:spacing w:before="120"/>
              <w:rPr>
                <w:kern w:val="0"/>
                <w:sz w:val="22"/>
                <w:szCs w:val="22"/>
              </w:rPr>
            </w:pPr>
          </w:p>
        </w:tc>
      </w:tr>
      <w:tr w:rsidR="0064508B" w:rsidRPr="00D64F62" w:rsidTr="00C60DBE">
        <w:tc>
          <w:tcPr>
            <w:tcW w:w="4428" w:type="dxa"/>
          </w:tcPr>
          <w:p w:rsidR="0064508B" w:rsidRPr="00D64F62" w:rsidRDefault="0064508B" w:rsidP="0099584D">
            <w:pPr>
              <w:pStyle w:val="Outline"/>
              <w:spacing w:before="120"/>
              <w:rPr>
                <w:kern w:val="0"/>
                <w:sz w:val="22"/>
                <w:szCs w:val="22"/>
              </w:rPr>
            </w:pPr>
            <w:r w:rsidRPr="00D64F62">
              <w:rPr>
                <w:kern w:val="0"/>
                <w:sz w:val="22"/>
                <w:szCs w:val="22"/>
              </w:rPr>
              <w:t>Procurement Reference Number:</w:t>
            </w:r>
          </w:p>
        </w:tc>
        <w:tc>
          <w:tcPr>
            <w:tcW w:w="4861" w:type="dxa"/>
          </w:tcPr>
          <w:p w:rsidR="0064508B" w:rsidRPr="00D64F62" w:rsidRDefault="0064508B" w:rsidP="0099584D">
            <w:pPr>
              <w:pStyle w:val="Outline"/>
              <w:spacing w:before="120"/>
              <w:rPr>
                <w:kern w:val="0"/>
                <w:sz w:val="22"/>
                <w:szCs w:val="22"/>
              </w:rPr>
            </w:pPr>
          </w:p>
        </w:tc>
      </w:tr>
      <w:tr w:rsidR="0064508B" w:rsidRPr="00D64F62" w:rsidTr="00C60DBE">
        <w:tc>
          <w:tcPr>
            <w:tcW w:w="4428" w:type="dxa"/>
          </w:tcPr>
          <w:p w:rsidR="0064508B" w:rsidRPr="00D64F62" w:rsidRDefault="0064508B" w:rsidP="0099584D">
            <w:pPr>
              <w:pStyle w:val="Outline"/>
              <w:spacing w:before="120"/>
              <w:rPr>
                <w:kern w:val="0"/>
                <w:sz w:val="22"/>
                <w:szCs w:val="22"/>
              </w:rPr>
            </w:pPr>
            <w:r w:rsidRPr="00D64F62">
              <w:rPr>
                <w:kern w:val="0"/>
                <w:sz w:val="22"/>
                <w:szCs w:val="22"/>
              </w:rPr>
              <w:t>Subject of Procurement:</w:t>
            </w:r>
          </w:p>
        </w:tc>
        <w:tc>
          <w:tcPr>
            <w:tcW w:w="4861" w:type="dxa"/>
          </w:tcPr>
          <w:p w:rsidR="0064508B" w:rsidRPr="00D64F62" w:rsidRDefault="0064508B" w:rsidP="0099584D">
            <w:pPr>
              <w:pStyle w:val="Outline"/>
              <w:spacing w:before="120"/>
              <w:rPr>
                <w:kern w:val="0"/>
                <w:sz w:val="22"/>
                <w:szCs w:val="22"/>
              </w:rPr>
            </w:pPr>
          </w:p>
        </w:tc>
      </w:tr>
    </w:tbl>
    <w:p w:rsidR="009152E2" w:rsidRDefault="009152E2" w:rsidP="00D64F62">
      <w:pPr>
        <w:tabs>
          <w:tab w:val="left" w:pos="0"/>
          <w:tab w:val="left" w:pos="360"/>
        </w:tabs>
        <w:spacing w:before="120"/>
        <w:jc w:val="both"/>
        <w:rPr>
          <w:sz w:val="22"/>
          <w:szCs w:val="22"/>
        </w:rPr>
      </w:pPr>
    </w:p>
    <w:p w:rsidR="00A07F78" w:rsidRPr="00D64F62" w:rsidRDefault="00A07F78" w:rsidP="00D64F62">
      <w:pPr>
        <w:tabs>
          <w:tab w:val="left" w:pos="0"/>
          <w:tab w:val="left" w:pos="360"/>
        </w:tabs>
        <w:spacing w:before="120"/>
        <w:jc w:val="both"/>
        <w:rPr>
          <w:sz w:val="22"/>
          <w:szCs w:val="22"/>
        </w:rPr>
      </w:pPr>
      <w:r w:rsidRPr="00D64F62">
        <w:rPr>
          <w:sz w:val="22"/>
          <w:szCs w:val="22"/>
        </w:rPr>
        <w:t xml:space="preserve">We offer to execute the Works detailed in the Statement of Requirements, in accordance with the terms and conditions stated in your </w:t>
      </w:r>
      <w:r w:rsidR="00904912" w:rsidRPr="00D64F62">
        <w:rPr>
          <w:sz w:val="22"/>
          <w:szCs w:val="22"/>
        </w:rPr>
        <w:t xml:space="preserve">Invitation </w:t>
      </w:r>
      <w:r w:rsidRPr="00D64F62">
        <w:rPr>
          <w:sz w:val="22"/>
          <w:szCs w:val="22"/>
        </w:rPr>
        <w:t xml:space="preserve">for </w:t>
      </w:r>
      <w:r w:rsidR="00904912" w:rsidRPr="00D64F62">
        <w:rPr>
          <w:sz w:val="22"/>
          <w:szCs w:val="22"/>
        </w:rPr>
        <w:t>Bid</w:t>
      </w:r>
      <w:r w:rsidRPr="00D64F62">
        <w:rPr>
          <w:sz w:val="22"/>
          <w:szCs w:val="22"/>
        </w:rPr>
        <w:t xml:space="preserve">s referenced above. </w:t>
      </w:r>
    </w:p>
    <w:p w:rsidR="0064508B" w:rsidRPr="00D64F62" w:rsidRDefault="0064508B" w:rsidP="00D64F62">
      <w:pPr>
        <w:tabs>
          <w:tab w:val="left" w:pos="0"/>
          <w:tab w:val="left" w:pos="360"/>
        </w:tabs>
        <w:spacing w:before="120"/>
        <w:jc w:val="both"/>
        <w:rPr>
          <w:sz w:val="22"/>
          <w:szCs w:val="22"/>
        </w:rPr>
      </w:pPr>
      <w:r w:rsidRPr="00D64F62">
        <w:rPr>
          <w:sz w:val="22"/>
          <w:szCs w:val="22"/>
        </w:rPr>
        <w:t xml:space="preserve">We confirm that we are eligible to participate in </w:t>
      </w:r>
      <w:r w:rsidR="001F5BBC" w:rsidRPr="00D64F62">
        <w:rPr>
          <w:sz w:val="22"/>
          <w:szCs w:val="22"/>
        </w:rPr>
        <w:t xml:space="preserve">this </w:t>
      </w:r>
      <w:r w:rsidR="007A60D8" w:rsidRPr="00D64F62">
        <w:rPr>
          <w:sz w:val="22"/>
          <w:szCs w:val="22"/>
        </w:rPr>
        <w:t>Bidding</w:t>
      </w:r>
      <w:r w:rsidR="001F5BBC" w:rsidRPr="00D64F62">
        <w:rPr>
          <w:sz w:val="22"/>
          <w:szCs w:val="22"/>
        </w:rPr>
        <w:t xml:space="preserve"> </w:t>
      </w:r>
      <w:r w:rsidR="000B6525" w:rsidRPr="00D64F62">
        <w:rPr>
          <w:sz w:val="22"/>
          <w:szCs w:val="22"/>
        </w:rPr>
        <w:t>e</w:t>
      </w:r>
      <w:r w:rsidR="001F5BBC" w:rsidRPr="00D64F62">
        <w:rPr>
          <w:sz w:val="22"/>
          <w:szCs w:val="22"/>
        </w:rPr>
        <w:t>xercise</w:t>
      </w:r>
      <w:r w:rsidRPr="00D64F62">
        <w:rPr>
          <w:sz w:val="22"/>
          <w:szCs w:val="22"/>
        </w:rPr>
        <w:t xml:space="preserve"> and meet the eligibility criteria specified in </w:t>
      </w:r>
      <w:r w:rsidR="000B6525" w:rsidRPr="00D64F62">
        <w:rPr>
          <w:sz w:val="22"/>
          <w:szCs w:val="22"/>
        </w:rPr>
        <w:t>Section</w:t>
      </w:r>
      <w:r w:rsidRPr="00D64F62">
        <w:rPr>
          <w:sz w:val="22"/>
          <w:szCs w:val="22"/>
        </w:rPr>
        <w:t xml:space="preserve"> 1: </w:t>
      </w:r>
      <w:r w:rsidR="000B6525" w:rsidRPr="00D64F62">
        <w:rPr>
          <w:sz w:val="22"/>
          <w:szCs w:val="22"/>
        </w:rPr>
        <w:t>Invitation</w:t>
      </w:r>
      <w:r w:rsidR="006557F3" w:rsidRPr="00D64F62">
        <w:rPr>
          <w:sz w:val="22"/>
          <w:szCs w:val="22"/>
        </w:rPr>
        <w:t xml:space="preserve"> </w:t>
      </w:r>
      <w:r w:rsidR="006A078C" w:rsidRPr="00D64F62">
        <w:rPr>
          <w:sz w:val="22"/>
          <w:szCs w:val="22"/>
        </w:rPr>
        <w:t>for</w:t>
      </w:r>
      <w:r w:rsidR="006557F3" w:rsidRPr="00D64F62">
        <w:rPr>
          <w:sz w:val="22"/>
          <w:szCs w:val="22"/>
        </w:rPr>
        <w:t xml:space="preserve"> </w:t>
      </w:r>
      <w:r w:rsidR="00904912" w:rsidRPr="00D64F62">
        <w:rPr>
          <w:sz w:val="22"/>
          <w:szCs w:val="22"/>
        </w:rPr>
        <w:t>Bid</w:t>
      </w:r>
      <w:r w:rsidR="00F3553A" w:rsidRPr="00D64F62">
        <w:rPr>
          <w:sz w:val="22"/>
          <w:szCs w:val="22"/>
        </w:rPr>
        <w:t>s</w:t>
      </w:r>
      <w:r w:rsidRPr="00D64F62">
        <w:rPr>
          <w:sz w:val="22"/>
          <w:szCs w:val="22"/>
        </w:rPr>
        <w:t xml:space="preserve">. </w:t>
      </w:r>
    </w:p>
    <w:p w:rsidR="0064508B" w:rsidRPr="00D64F62" w:rsidRDefault="0064508B" w:rsidP="00D64F62">
      <w:pPr>
        <w:tabs>
          <w:tab w:val="left" w:pos="0"/>
          <w:tab w:val="left" w:pos="360"/>
        </w:tabs>
        <w:spacing w:before="120"/>
        <w:jc w:val="both"/>
        <w:rPr>
          <w:sz w:val="22"/>
          <w:szCs w:val="22"/>
        </w:rPr>
      </w:pPr>
      <w:r w:rsidRPr="00D64F62">
        <w:rPr>
          <w:sz w:val="22"/>
          <w:szCs w:val="22"/>
        </w:rPr>
        <w:t>We under</w:t>
      </w:r>
      <w:r w:rsidR="00952701">
        <w:rPr>
          <w:sz w:val="22"/>
          <w:szCs w:val="22"/>
        </w:rPr>
        <w:t>take to abide by the Conduct of</w:t>
      </w:r>
      <w:r w:rsidRPr="00D64F62">
        <w:rPr>
          <w:sz w:val="22"/>
          <w:szCs w:val="22"/>
        </w:rPr>
        <w:t xml:space="preserve"> Bidders and </w:t>
      </w:r>
      <w:r w:rsidR="00E75E5B" w:rsidRPr="00D64F62">
        <w:rPr>
          <w:sz w:val="22"/>
          <w:szCs w:val="22"/>
        </w:rPr>
        <w:t xml:space="preserve">Suppliers </w:t>
      </w:r>
      <w:r w:rsidR="001F5BBC" w:rsidRPr="00D64F62">
        <w:rPr>
          <w:sz w:val="22"/>
          <w:szCs w:val="22"/>
        </w:rPr>
        <w:t xml:space="preserve">as provided under </w:t>
      </w:r>
      <w:r w:rsidR="00A91DEB">
        <w:rPr>
          <w:sz w:val="22"/>
          <w:szCs w:val="22"/>
        </w:rPr>
        <w:t xml:space="preserve">the </w:t>
      </w:r>
      <w:r w:rsidR="00414C28">
        <w:rPr>
          <w:sz w:val="22"/>
          <w:szCs w:val="22"/>
        </w:rPr>
        <w:t>Public Procurement Act</w:t>
      </w:r>
      <w:r w:rsidR="00745B20" w:rsidRPr="00D64F62">
        <w:rPr>
          <w:sz w:val="22"/>
          <w:szCs w:val="22"/>
        </w:rPr>
        <w:t xml:space="preserve"> </w:t>
      </w:r>
      <w:r w:rsidRPr="00D64F62">
        <w:rPr>
          <w:sz w:val="22"/>
          <w:szCs w:val="22"/>
        </w:rPr>
        <w:t>during the procurement process and the execution of any resulting contract</w:t>
      </w:r>
      <w:r w:rsidR="00F35B75" w:rsidRPr="00D64F62">
        <w:rPr>
          <w:sz w:val="22"/>
          <w:szCs w:val="22"/>
        </w:rPr>
        <w:t>.</w:t>
      </w:r>
    </w:p>
    <w:p w:rsidR="009152E2" w:rsidRDefault="009152E2" w:rsidP="00D64F62">
      <w:pPr>
        <w:tabs>
          <w:tab w:val="left" w:pos="0"/>
          <w:tab w:val="left" w:pos="360"/>
        </w:tabs>
        <w:spacing w:before="120"/>
        <w:jc w:val="both"/>
        <w:rPr>
          <w:sz w:val="22"/>
          <w:szCs w:val="22"/>
        </w:rPr>
      </w:pPr>
      <w:r w:rsidRPr="009152E2">
        <w:rPr>
          <w:sz w:val="22"/>
          <w:szCs w:val="22"/>
        </w:rPr>
        <w:t xml:space="preserve">We have read and understood the content of the Bid Security / Bid Securing Declaration (BSD) attached hereto and subscribe fully to the terms and conditions contained therein. We further understand that this subscription could lead to [forfeiture of the security amount / disqualification on the grounds mentioned in the BD]. </w:t>
      </w:r>
    </w:p>
    <w:p w:rsidR="00084CE8" w:rsidRPr="00D64F62" w:rsidRDefault="00084CE8" w:rsidP="00D64F62">
      <w:pPr>
        <w:tabs>
          <w:tab w:val="left" w:pos="0"/>
          <w:tab w:val="left" w:pos="360"/>
        </w:tabs>
        <w:spacing w:before="120"/>
        <w:jc w:val="both"/>
        <w:rPr>
          <w:sz w:val="22"/>
          <w:szCs w:val="22"/>
        </w:rPr>
      </w:pPr>
      <w:r w:rsidRPr="00D64F62">
        <w:rPr>
          <w:sz w:val="22"/>
          <w:szCs w:val="22"/>
        </w:rPr>
        <w:t xml:space="preserve">We declare that the salaries and wages to be paid in respect of this quotation are compliant with the relevant Laws, Remuneration Order and Award where applicable and that we shall abide to clause </w:t>
      </w:r>
      <w:r w:rsidR="00794D32" w:rsidRPr="00D64F62">
        <w:rPr>
          <w:sz w:val="22"/>
          <w:szCs w:val="22"/>
        </w:rPr>
        <w:t>52</w:t>
      </w:r>
      <w:r w:rsidRPr="00D64F62">
        <w:rPr>
          <w:sz w:val="22"/>
          <w:szCs w:val="22"/>
        </w:rPr>
        <w:t xml:space="preserve"> of the General Conditions of Contract, if we are awarded the contract or part thereof. </w:t>
      </w:r>
    </w:p>
    <w:p w:rsidR="0064508B" w:rsidRPr="00D64F62" w:rsidRDefault="0064508B" w:rsidP="00D64F62">
      <w:pPr>
        <w:tabs>
          <w:tab w:val="left" w:pos="0"/>
          <w:tab w:val="left" w:pos="360"/>
        </w:tabs>
        <w:spacing w:before="120"/>
        <w:jc w:val="both"/>
        <w:rPr>
          <w:sz w:val="22"/>
          <w:szCs w:val="22"/>
        </w:rPr>
      </w:pPr>
      <w:r w:rsidRPr="00D64F62">
        <w:rPr>
          <w:sz w:val="22"/>
          <w:szCs w:val="22"/>
        </w:rPr>
        <w:t xml:space="preserve">The validity period of our </w:t>
      </w:r>
      <w:r w:rsidR="00904912" w:rsidRPr="00D64F62">
        <w:rPr>
          <w:sz w:val="22"/>
          <w:szCs w:val="22"/>
        </w:rPr>
        <w:t>bid</w:t>
      </w:r>
      <w:r w:rsidRPr="00D64F62">
        <w:rPr>
          <w:sz w:val="22"/>
          <w:szCs w:val="22"/>
        </w:rPr>
        <w:t xml:space="preserve"> is _________ days</w:t>
      </w:r>
      <w:r w:rsidR="007576D7" w:rsidRPr="00D64F62">
        <w:rPr>
          <w:sz w:val="22"/>
          <w:szCs w:val="22"/>
        </w:rPr>
        <w:t xml:space="preserve"> </w:t>
      </w:r>
      <w:r w:rsidR="0098364E" w:rsidRPr="00D64F62">
        <w:rPr>
          <w:i/>
          <w:sz w:val="22"/>
          <w:szCs w:val="22"/>
        </w:rPr>
        <w:t>[insert number of days]</w:t>
      </w:r>
      <w:r w:rsidRPr="00D64F62">
        <w:rPr>
          <w:sz w:val="22"/>
          <w:szCs w:val="22"/>
        </w:rPr>
        <w:t xml:space="preserve"> from </w:t>
      </w:r>
      <w:r w:rsidR="003D3C54" w:rsidRPr="00D64F62">
        <w:rPr>
          <w:sz w:val="22"/>
          <w:szCs w:val="22"/>
        </w:rPr>
        <w:t xml:space="preserve">the </w:t>
      </w:r>
      <w:r w:rsidRPr="00D64F62">
        <w:rPr>
          <w:sz w:val="22"/>
          <w:szCs w:val="22"/>
        </w:rPr>
        <w:t xml:space="preserve">date of the </w:t>
      </w:r>
      <w:r w:rsidR="00952701">
        <w:rPr>
          <w:sz w:val="22"/>
          <w:szCs w:val="22"/>
        </w:rPr>
        <w:t xml:space="preserve">bid </w:t>
      </w:r>
      <w:r w:rsidRPr="00D64F62">
        <w:rPr>
          <w:sz w:val="22"/>
          <w:szCs w:val="22"/>
        </w:rPr>
        <w:t xml:space="preserve">submission deadline. </w:t>
      </w:r>
    </w:p>
    <w:p w:rsidR="00A07F78" w:rsidRPr="00D64F62" w:rsidRDefault="00A07F78" w:rsidP="00D64F62">
      <w:pPr>
        <w:tabs>
          <w:tab w:val="left" w:pos="0"/>
          <w:tab w:val="left" w:pos="360"/>
        </w:tabs>
        <w:spacing w:before="120"/>
        <w:jc w:val="both"/>
        <w:rPr>
          <w:sz w:val="22"/>
          <w:szCs w:val="22"/>
        </w:rPr>
      </w:pPr>
      <w:r w:rsidRPr="00D64F62">
        <w:rPr>
          <w:sz w:val="22"/>
          <w:szCs w:val="22"/>
        </w:rPr>
        <w:t>We confirm that the prices quoted in the Priced Activity Schedule are fixed and firm and will not be subject to revision or variation, if we are awarded the contract</w:t>
      </w:r>
      <w:r w:rsidR="00952701">
        <w:rPr>
          <w:sz w:val="22"/>
          <w:szCs w:val="22"/>
        </w:rPr>
        <w:t xml:space="preserve"> </w:t>
      </w:r>
      <w:r w:rsidR="00952701" w:rsidRPr="00952701">
        <w:rPr>
          <w:b/>
          <w:sz w:val="22"/>
          <w:szCs w:val="22"/>
        </w:rPr>
        <w:t>prior to the expiry</w:t>
      </w:r>
      <w:r w:rsidRPr="00952701">
        <w:rPr>
          <w:b/>
          <w:sz w:val="22"/>
          <w:szCs w:val="22"/>
        </w:rPr>
        <w:t xml:space="preserve"> date</w:t>
      </w:r>
      <w:r w:rsidRPr="00D64F62">
        <w:rPr>
          <w:sz w:val="22"/>
          <w:szCs w:val="22"/>
        </w:rPr>
        <w:t xml:space="preserve"> of the </w:t>
      </w:r>
      <w:r w:rsidR="00904912" w:rsidRPr="00D64F62">
        <w:rPr>
          <w:sz w:val="22"/>
          <w:szCs w:val="22"/>
        </w:rPr>
        <w:t>bid</w:t>
      </w:r>
      <w:r w:rsidRPr="00D64F62">
        <w:rPr>
          <w:sz w:val="22"/>
          <w:szCs w:val="22"/>
        </w:rPr>
        <w:t xml:space="preserve"> validity.</w:t>
      </w:r>
    </w:p>
    <w:p w:rsidR="001D7029" w:rsidRPr="00D64F62" w:rsidRDefault="001D7029" w:rsidP="00D64F62">
      <w:pPr>
        <w:tabs>
          <w:tab w:val="left" w:pos="0"/>
          <w:tab w:val="left" w:pos="360"/>
        </w:tabs>
        <w:spacing w:before="120"/>
        <w:jc w:val="both"/>
        <w:rPr>
          <w:sz w:val="22"/>
          <w:szCs w:val="22"/>
        </w:rPr>
      </w:pPr>
      <w:r w:rsidRPr="00D64F62">
        <w:rPr>
          <w:sz w:val="22"/>
          <w:szCs w:val="22"/>
        </w:rPr>
        <w:t xml:space="preserve">Works will commence within _______________ </w:t>
      </w:r>
      <w:r w:rsidRPr="00D64F62">
        <w:rPr>
          <w:i/>
          <w:sz w:val="22"/>
          <w:szCs w:val="22"/>
        </w:rPr>
        <w:t>[</w:t>
      </w:r>
      <w:r w:rsidR="00A91DEB">
        <w:rPr>
          <w:i/>
          <w:sz w:val="22"/>
          <w:szCs w:val="22"/>
        </w:rPr>
        <w:t>Public Entity</w:t>
      </w:r>
      <w:r w:rsidRPr="00D64F62">
        <w:rPr>
          <w:i/>
          <w:sz w:val="22"/>
          <w:szCs w:val="22"/>
        </w:rPr>
        <w:t xml:space="preserve"> to insert number</w:t>
      </w:r>
      <w:proofErr w:type="gramStart"/>
      <w:r w:rsidRPr="00D64F62">
        <w:rPr>
          <w:i/>
          <w:sz w:val="22"/>
          <w:szCs w:val="22"/>
        </w:rPr>
        <w:t>]</w:t>
      </w:r>
      <w:r w:rsidRPr="00D64F62">
        <w:rPr>
          <w:sz w:val="22"/>
          <w:szCs w:val="22"/>
        </w:rPr>
        <w:t>days</w:t>
      </w:r>
      <w:proofErr w:type="gramEnd"/>
      <w:r w:rsidRPr="00D64F62">
        <w:rPr>
          <w:sz w:val="22"/>
          <w:szCs w:val="22"/>
        </w:rPr>
        <w:t xml:space="preserve"> from date of issue of Purchase Order/ Letter of Acceptance.</w:t>
      </w:r>
    </w:p>
    <w:p w:rsidR="001D7029" w:rsidRPr="00D64F62" w:rsidRDefault="001D7029" w:rsidP="00D64F62">
      <w:pPr>
        <w:pStyle w:val="EndnoteText"/>
        <w:tabs>
          <w:tab w:val="left" w:pos="-720"/>
          <w:tab w:val="left" w:pos="0"/>
          <w:tab w:val="left" w:pos="360"/>
        </w:tabs>
        <w:suppressAutoHyphens/>
        <w:jc w:val="both"/>
        <w:rPr>
          <w:sz w:val="22"/>
          <w:szCs w:val="22"/>
        </w:rPr>
      </w:pPr>
      <w:r w:rsidRPr="00D64F62">
        <w:rPr>
          <w:sz w:val="22"/>
          <w:szCs w:val="22"/>
        </w:rPr>
        <w:t xml:space="preserve">Works will be completed within _______________ </w:t>
      </w:r>
      <w:r w:rsidRPr="00D64F62">
        <w:rPr>
          <w:i/>
          <w:sz w:val="22"/>
          <w:szCs w:val="22"/>
        </w:rPr>
        <w:t>[</w:t>
      </w:r>
      <w:r w:rsidR="0011784A">
        <w:rPr>
          <w:i/>
          <w:sz w:val="22"/>
          <w:szCs w:val="22"/>
        </w:rPr>
        <w:t>Bidder</w:t>
      </w:r>
      <w:r w:rsidRPr="00D64F62">
        <w:rPr>
          <w:i/>
          <w:sz w:val="22"/>
          <w:szCs w:val="22"/>
        </w:rPr>
        <w:t xml:space="preserve"> to insert number</w:t>
      </w:r>
      <w:r w:rsidR="00A91DEB" w:rsidRPr="00D64F62">
        <w:rPr>
          <w:i/>
          <w:sz w:val="22"/>
          <w:szCs w:val="22"/>
        </w:rPr>
        <w:t>]</w:t>
      </w:r>
      <w:r w:rsidR="00A91DEB" w:rsidRPr="00D64F62">
        <w:rPr>
          <w:sz w:val="22"/>
          <w:szCs w:val="22"/>
        </w:rPr>
        <w:t xml:space="preserve"> days</w:t>
      </w:r>
      <w:r w:rsidRPr="00D64F62">
        <w:rPr>
          <w:sz w:val="22"/>
          <w:szCs w:val="22"/>
        </w:rPr>
        <w:t xml:space="preserve"> from date of issue of Purchase Order</w:t>
      </w:r>
      <w:r w:rsidR="00A91DEB" w:rsidRPr="00D64F62">
        <w:rPr>
          <w:sz w:val="22"/>
          <w:szCs w:val="22"/>
        </w:rPr>
        <w:t>/</w:t>
      </w:r>
      <w:r w:rsidR="00A91DEB" w:rsidRPr="00D64F62" w:rsidDel="00F87913">
        <w:rPr>
          <w:sz w:val="22"/>
          <w:szCs w:val="22"/>
        </w:rPr>
        <w:t xml:space="preserve"> </w:t>
      </w:r>
      <w:r w:rsidR="00A91DEB" w:rsidRPr="00D64F62">
        <w:rPr>
          <w:sz w:val="22"/>
          <w:szCs w:val="22"/>
        </w:rPr>
        <w:t>Letter</w:t>
      </w:r>
      <w:r w:rsidRPr="00D64F62">
        <w:rPr>
          <w:sz w:val="22"/>
          <w:szCs w:val="22"/>
        </w:rPr>
        <w:t xml:space="preserve"> of acceptance.</w:t>
      </w:r>
    </w:p>
    <w:p w:rsidR="001D7029" w:rsidRPr="00D64F62" w:rsidRDefault="001D7029" w:rsidP="00D64F62">
      <w:pPr>
        <w:pStyle w:val="EndnoteText"/>
        <w:tabs>
          <w:tab w:val="left" w:pos="-720"/>
          <w:tab w:val="left" w:pos="0"/>
          <w:tab w:val="left" w:pos="360"/>
        </w:tabs>
        <w:suppressAutoHyphens/>
        <w:jc w:val="both"/>
        <w:rPr>
          <w:smallCaps/>
          <w:sz w:val="22"/>
          <w:szCs w:val="22"/>
          <w:lang w:val="en-US"/>
        </w:rPr>
      </w:pPr>
    </w:p>
    <w:p w:rsidR="0064508B" w:rsidRPr="00D64F62" w:rsidRDefault="00C2071C" w:rsidP="00D64F62">
      <w:pPr>
        <w:pStyle w:val="Outline"/>
        <w:spacing w:before="60" w:after="60"/>
        <w:jc w:val="both"/>
        <w:rPr>
          <w:b/>
          <w:bCs/>
          <w:kern w:val="0"/>
          <w:sz w:val="22"/>
          <w:szCs w:val="22"/>
        </w:rPr>
      </w:pPr>
      <w:r w:rsidRPr="00D64F62">
        <w:rPr>
          <w:b/>
          <w:bCs/>
          <w:kern w:val="0"/>
          <w:sz w:val="22"/>
          <w:szCs w:val="22"/>
        </w:rPr>
        <w:t xml:space="preserve">Bid </w:t>
      </w:r>
      <w:r w:rsidR="0064508B" w:rsidRPr="00D64F62">
        <w:rPr>
          <w:b/>
          <w:bCs/>
          <w:kern w:val="0"/>
          <w:sz w:val="22"/>
          <w:szCs w:val="22"/>
        </w:rPr>
        <w:t xml:space="preserve">Authorised </w:t>
      </w:r>
      <w:r w:rsidR="00A07B03" w:rsidRPr="00D64F62">
        <w:rPr>
          <w:b/>
          <w:bCs/>
          <w:kern w:val="0"/>
          <w:sz w:val="22"/>
          <w:szCs w:val="22"/>
        </w:rPr>
        <w:t>b</w:t>
      </w:r>
      <w:r w:rsidR="0064508B" w:rsidRPr="00D64F62">
        <w:rPr>
          <w:b/>
          <w:bCs/>
          <w:kern w:val="0"/>
          <w:sz w:val="22"/>
          <w:szCs w:val="22"/>
        </w:rPr>
        <w:t>y:</w:t>
      </w:r>
    </w:p>
    <w:p w:rsidR="0064508B" w:rsidRDefault="0064508B">
      <w:pPr>
        <w:pStyle w:val="Outline"/>
        <w:spacing w:before="60" w:after="60"/>
        <w:jc w:val="center"/>
      </w:pPr>
    </w:p>
    <w:tbl>
      <w:tblPr>
        <w:tblW w:w="0" w:type="auto"/>
        <w:tblLook w:val="0000" w:firstRow="0" w:lastRow="0" w:firstColumn="0" w:lastColumn="0" w:noHBand="0" w:noVBand="0"/>
      </w:tblPr>
      <w:tblGrid>
        <w:gridCol w:w="1787"/>
        <w:gridCol w:w="3204"/>
        <w:gridCol w:w="2028"/>
        <w:gridCol w:w="2543"/>
      </w:tblGrid>
      <w:tr w:rsidR="00EA1CBD" w:rsidRPr="00B35976" w:rsidTr="00523768">
        <w:trPr>
          <w:trHeight w:val="332"/>
        </w:trPr>
        <w:tc>
          <w:tcPr>
            <w:tcW w:w="1818"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360" w:lineRule="auto"/>
            </w:pPr>
            <w:r w:rsidRPr="00B35976">
              <w:t>Name of Bidder</w:t>
            </w:r>
          </w:p>
        </w:tc>
        <w:tc>
          <w:tcPr>
            <w:tcW w:w="3330"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360" w:lineRule="auto"/>
            </w:pPr>
          </w:p>
        </w:tc>
        <w:tc>
          <w:tcPr>
            <w:tcW w:w="4671" w:type="dxa"/>
            <w:gridSpan w:val="2"/>
            <w:vMerge w:val="restart"/>
            <w:tcBorders>
              <w:top w:val="single" w:sz="4" w:space="0" w:color="auto"/>
              <w:left w:val="single" w:sz="4" w:space="0" w:color="auto"/>
              <w:right w:val="single" w:sz="4" w:space="0" w:color="auto"/>
            </w:tcBorders>
          </w:tcPr>
          <w:p w:rsidR="00EA1CBD" w:rsidRPr="00B35976" w:rsidRDefault="00EA1CBD" w:rsidP="00523768">
            <w:pPr>
              <w:spacing w:line="360" w:lineRule="auto"/>
            </w:pPr>
            <w:r w:rsidRPr="00B35976">
              <w:t>Company’s Address and seal</w:t>
            </w:r>
          </w:p>
        </w:tc>
      </w:tr>
      <w:tr w:rsidR="00EA1CBD" w:rsidRPr="00B35976" w:rsidTr="00523768">
        <w:trPr>
          <w:trHeight w:val="332"/>
        </w:trPr>
        <w:tc>
          <w:tcPr>
            <w:tcW w:w="1818"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360" w:lineRule="auto"/>
            </w:pPr>
            <w:r w:rsidRPr="00B35976">
              <w:t>Contact Person</w:t>
            </w:r>
          </w:p>
        </w:tc>
        <w:tc>
          <w:tcPr>
            <w:tcW w:w="3330"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360" w:lineRule="auto"/>
            </w:pPr>
          </w:p>
        </w:tc>
        <w:tc>
          <w:tcPr>
            <w:tcW w:w="4671" w:type="dxa"/>
            <w:gridSpan w:val="2"/>
            <w:vMerge/>
            <w:tcBorders>
              <w:left w:val="single" w:sz="4" w:space="0" w:color="auto"/>
              <w:bottom w:val="single" w:sz="4" w:space="0" w:color="auto"/>
              <w:right w:val="single" w:sz="4" w:space="0" w:color="auto"/>
            </w:tcBorders>
          </w:tcPr>
          <w:p w:rsidR="00EA1CBD" w:rsidRPr="00B35976" w:rsidRDefault="00EA1CBD" w:rsidP="00523768">
            <w:pPr>
              <w:spacing w:line="360" w:lineRule="auto"/>
            </w:pPr>
          </w:p>
        </w:tc>
      </w:tr>
      <w:tr w:rsidR="00EA1CBD" w:rsidRPr="00B35976" w:rsidTr="00523768">
        <w:trPr>
          <w:trHeight w:val="395"/>
        </w:trPr>
        <w:tc>
          <w:tcPr>
            <w:tcW w:w="5148" w:type="dxa"/>
            <w:gridSpan w:val="2"/>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276" w:lineRule="auto"/>
            </w:pPr>
            <w:r w:rsidRPr="00B35976">
              <w:t>Name of Person Authorising the Quotation:</w:t>
            </w:r>
          </w:p>
          <w:p w:rsidR="00EA1CBD" w:rsidRPr="00B35976" w:rsidRDefault="00EA1CBD" w:rsidP="00523768">
            <w:pPr>
              <w:spacing w:line="276" w:lineRule="auto"/>
            </w:pPr>
          </w:p>
        </w:tc>
        <w:tc>
          <w:tcPr>
            <w:tcW w:w="2070"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276" w:lineRule="auto"/>
            </w:pPr>
            <w:r w:rsidRPr="00B35976">
              <w:rPr>
                <w:iCs/>
              </w:rPr>
              <w:t>Position:</w:t>
            </w:r>
          </w:p>
        </w:tc>
        <w:tc>
          <w:tcPr>
            <w:tcW w:w="2601"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276" w:lineRule="auto"/>
            </w:pPr>
            <w:r w:rsidRPr="00B35976">
              <w:rPr>
                <w:iCs/>
              </w:rPr>
              <w:t>Signature:</w:t>
            </w:r>
          </w:p>
        </w:tc>
      </w:tr>
      <w:tr w:rsidR="00EA1CBD" w:rsidRPr="00B35976" w:rsidTr="00523768">
        <w:trPr>
          <w:trHeight w:val="476"/>
        </w:trPr>
        <w:tc>
          <w:tcPr>
            <w:tcW w:w="1818"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pStyle w:val="Header"/>
              <w:spacing w:line="276" w:lineRule="auto"/>
            </w:pPr>
            <w:r w:rsidRPr="00B35976">
              <w:t>Date</w:t>
            </w:r>
          </w:p>
        </w:tc>
        <w:tc>
          <w:tcPr>
            <w:tcW w:w="3330"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pStyle w:val="Header"/>
              <w:spacing w:line="276" w:lineRule="auto"/>
            </w:pPr>
          </w:p>
        </w:tc>
        <w:tc>
          <w:tcPr>
            <w:tcW w:w="2070"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276" w:lineRule="auto"/>
            </w:pPr>
            <w:r w:rsidRPr="00B35976">
              <w:t>Phone No./E-mail</w:t>
            </w:r>
          </w:p>
        </w:tc>
        <w:tc>
          <w:tcPr>
            <w:tcW w:w="2601" w:type="dxa"/>
            <w:tcBorders>
              <w:top w:val="single" w:sz="4" w:space="0" w:color="auto"/>
              <w:left w:val="single" w:sz="4" w:space="0" w:color="auto"/>
              <w:bottom w:val="single" w:sz="4" w:space="0" w:color="auto"/>
              <w:right w:val="single" w:sz="4" w:space="0" w:color="auto"/>
            </w:tcBorders>
          </w:tcPr>
          <w:p w:rsidR="00EA1CBD" w:rsidRPr="00B35976" w:rsidRDefault="00EA1CBD" w:rsidP="00523768">
            <w:pPr>
              <w:spacing w:line="276" w:lineRule="auto"/>
            </w:pPr>
          </w:p>
        </w:tc>
      </w:tr>
    </w:tbl>
    <w:p w:rsidR="00EA1CBD" w:rsidRPr="007D46B9" w:rsidRDefault="00EA1CBD">
      <w:pPr>
        <w:pStyle w:val="Outline"/>
        <w:spacing w:before="60" w:after="60"/>
        <w:jc w:val="center"/>
        <w:sectPr w:rsidR="00EA1CBD" w:rsidRPr="007D46B9" w:rsidSect="00FB33B3">
          <w:headerReference w:type="default" r:id="rId11"/>
          <w:footerReference w:type="default" r:id="rId12"/>
          <w:pgSz w:w="11909" w:h="16834" w:code="9"/>
          <w:pgMar w:top="1411" w:right="1411" w:bottom="1411" w:left="1152" w:header="432" w:footer="432" w:gutter="0"/>
          <w:pgNumType w:start="1"/>
          <w:cols w:space="720"/>
          <w:docGrid w:linePitch="326"/>
        </w:sectPr>
      </w:pPr>
    </w:p>
    <w:p w:rsidR="009152E2" w:rsidRPr="009152E2" w:rsidRDefault="009152E2" w:rsidP="009152E2">
      <w:pPr>
        <w:jc w:val="both"/>
        <w:rPr>
          <w:bCs/>
        </w:rPr>
      </w:pPr>
      <w:r w:rsidRPr="009152E2">
        <w:rPr>
          <w:bCs/>
          <w:i/>
          <w:sz w:val="18"/>
        </w:rPr>
        <w:lastRenderedPageBreak/>
        <w:t>[This form is to be deleted if Bid Securing Deceleration is not applicable.]</w:t>
      </w:r>
      <w:r w:rsidRPr="009152E2">
        <w:rPr>
          <w:bCs/>
        </w:rPr>
        <w:tab/>
      </w:r>
      <w:r w:rsidRPr="009152E2">
        <w:rPr>
          <w:b/>
          <w:bCs/>
        </w:rPr>
        <w:t>Appendix to Quotation Letter</w:t>
      </w:r>
    </w:p>
    <w:p w:rsidR="009152E2" w:rsidRPr="009152E2" w:rsidRDefault="009152E2" w:rsidP="009152E2">
      <w:pPr>
        <w:framePr w:hSpace="180" w:wrap="around" w:vAnchor="text" w:hAnchor="text" w:y="1"/>
        <w:suppressOverlap/>
        <w:rPr>
          <w:color w:val="FF0000"/>
        </w:rPr>
      </w:pPr>
    </w:p>
    <w:p w:rsidR="009152E2" w:rsidRPr="009152E2" w:rsidRDefault="009152E2" w:rsidP="009152E2">
      <w:pPr>
        <w:rPr>
          <w:b/>
          <w:bCs/>
          <w:color w:val="FF0000"/>
          <w:sz w:val="36"/>
          <w:szCs w:val="36"/>
        </w:rPr>
      </w:pPr>
    </w:p>
    <w:p w:rsidR="009152E2" w:rsidRPr="009152E2" w:rsidRDefault="009152E2" w:rsidP="009152E2">
      <w:pPr>
        <w:rPr>
          <w:b/>
          <w:bCs/>
          <w:color w:val="FF0000"/>
          <w:sz w:val="36"/>
          <w:szCs w:val="36"/>
        </w:rPr>
      </w:pPr>
    </w:p>
    <w:p w:rsidR="009152E2" w:rsidRPr="009152E2" w:rsidRDefault="009152E2" w:rsidP="009152E2">
      <w:pPr>
        <w:overflowPunct/>
        <w:autoSpaceDE/>
        <w:autoSpaceDN/>
        <w:adjustRightInd/>
        <w:spacing w:line="15" w:lineRule="exact"/>
        <w:textAlignment w:val="auto"/>
        <w:rPr>
          <w:rFonts w:cs="Arial"/>
          <w:sz w:val="20"/>
          <w:szCs w:val="20"/>
        </w:rPr>
      </w:pPr>
    </w:p>
    <w:p w:rsidR="009152E2" w:rsidRPr="009152E2" w:rsidRDefault="009152E2" w:rsidP="009152E2">
      <w:pPr>
        <w:overflowPunct/>
        <w:autoSpaceDE/>
        <w:autoSpaceDN/>
        <w:adjustRightInd/>
        <w:spacing w:line="0" w:lineRule="atLeast"/>
        <w:ind w:left="2820"/>
        <w:textAlignment w:val="auto"/>
        <w:rPr>
          <w:rFonts w:cs="Arial"/>
          <w:b/>
          <w:szCs w:val="20"/>
        </w:rPr>
      </w:pPr>
      <w:r w:rsidRPr="009152E2">
        <w:rPr>
          <w:rFonts w:cs="Arial"/>
          <w:b/>
          <w:szCs w:val="20"/>
        </w:rPr>
        <w:t>BID SECURING DECLARATION</w:t>
      </w:r>
    </w:p>
    <w:p w:rsidR="009152E2" w:rsidRPr="009152E2" w:rsidRDefault="009152E2" w:rsidP="009152E2">
      <w:pPr>
        <w:overflowPunct/>
        <w:autoSpaceDE/>
        <w:autoSpaceDN/>
        <w:adjustRightInd/>
        <w:spacing w:line="11" w:lineRule="exact"/>
        <w:textAlignment w:val="auto"/>
        <w:rPr>
          <w:rFonts w:cs="Arial"/>
          <w:b/>
          <w:sz w:val="22"/>
          <w:szCs w:val="20"/>
        </w:rPr>
      </w:pPr>
    </w:p>
    <w:p w:rsidR="009152E2" w:rsidRPr="009152E2" w:rsidRDefault="009152E2" w:rsidP="009152E2">
      <w:pPr>
        <w:overflowPunct/>
        <w:autoSpaceDE/>
        <w:autoSpaceDN/>
        <w:adjustRightInd/>
        <w:spacing w:line="308" w:lineRule="auto"/>
        <w:ind w:left="2880" w:right="3120" w:firstLine="720"/>
        <w:textAlignment w:val="auto"/>
        <w:rPr>
          <w:rFonts w:cs="Arial"/>
          <w:b/>
          <w:sz w:val="22"/>
          <w:szCs w:val="20"/>
        </w:rPr>
      </w:pPr>
      <w:r w:rsidRPr="009152E2">
        <w:rPr>
          <w:rFonts w:cs="Arial"/>
          <w:b/>
          <w:sz w:val="22"/>
          <w:szCs w:val="20"/>
        </w:rPr>
        <w:t xml:space="preserve">(Section 45 of Act) </w:t>
      </w:r>
    </w:p>
    <w:p w:rsidR="009152E2" w:rsidRPr="009152E2" w:rsidRDefault="009152E2" w:rsidP="009152E2">
      <w:pPr>
        <w:overflowPunct/>
        <w:autoSpaceDE/>
        <w:autoSpaceDN/>
        <w:adjustRightInd/>
        <w:spacing w:line="308" w:lineRule="auto"/>
        <w:ind w:left="2880" w:right="3120"/>
        <w:textAlignment w:val="auto"/>
        <w:rPr>
          <w:rFonts w:cs="Arial"/>
          <w:sz w:val="21"/>
          <w:szCs w:val="20"/>
        </w:rPr>
      </w:pPr>
      <w:r w:rsidRPr="009152E2">
        <w:rPr>
          <w:rFonts w:cs="Arial"/>
          <w:b/>
          <w:sz w:val="22"/>
          <w:szCs w:val="20"/>
        </w:rPr>
        <w:t>(Regulation 37(1</w:t>
      </w:r>
      <w:proofErr w:type="gramStart"/>
      <w:r w:rsidRPr="009152E2">
        <w:rPr>
          <w:rFonts w:cs="Arial"/>
          <w:b/>
          <w:sz w:val="22"/>
          <w:szCs w:val="20"/>
        </w:rPr>
        <w:t>)(</w:t>
      </w:r>
      <w:proofErr w:type="gramEnd"/>
      <w:r w:rsidRPr="009152E2">
        <w:rPr>
          <w:rFonts w:cs="Arial"/>
          <w:b/>
          <w:sz w:val="22"/>
          <w:szCs w:val="20"/>
        </w:rPr>
        <w:t>b) and 37(5))</w:t>
      </w:r>
    </w:p>
    <w:p w:rsidR="009152E2" w:rsidRPr="009152E2" w:rsidRDefault="009152E2" w:rsidP="009152E2">
      <w:pPr>
        <w:overflowPunct/>
        <w:autoSpaceDE/>
        <w:autoSpaceDN/>
        <w:adjustRightInd/>
        <w:spacing w:line="172" w:lineRule="exact"/>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b/>
          <w:sz w:val="22"/>
          <w:szCs w:val="20"/>
        </w:rPr>
      </w:pPr>
      <w:r w:rsidRPr="009152E2">
        <w:rPr>
          <w:rFonts w:cs="Arial"/>
          <w:b/>
          <w:sz w:val="22"/>
          <w:szCs w:val="20"/>
        </w:rPr>
        <w:t xml:space="preserve">Date: </w:t>
      </w:r>
      <w:r w:rsidRPr="009152E2">
        <w:rPr>
          <w:rFonts w:cs="Arial"/>
          <w:i/>
          <w:sz w:val="22"/>
          <w:szCs w:val="20"/>
        </w:rPr>
        <w:t>[</w:t>
      </w:r>
      <w:proofErr w:type="spellStart"/>
      <w:r w:rsidRPr="009152E2">
        <w:rPr>
          <w:rFonts w:cs="Arial"/>
          <w:i/>
          <w:sz w:val="22"/>
          <w:szCs w:val="20"/>
        </w:rPr>
        <w:t>Day|month|year</w:t>
      </w:r>
      <w:proofErr w:type="spellEnd"/>
      <w:r w:rsidRPr="009152E2">
        <w:rPr>
          <w:rFonts w:cs="Arial"/>
          <w:i/>
          <w:sz w:val="22"/>
          <w:szCs w:val="20"/>
        </w:rPr>
        <w:t>]</w:t>
      </w:r>
    </w:p>
    <w:p w:rsidR="009152E2" w:rsidRPr="009152E2" w:rsidRDefault="009152E2" w:rsidP="009152E2">
      <w:pPr>
        <w:overflowPunct/>
        <w:autoSpaceDE/>
        <w:autoSpaceDN/>
        <w:adjustRightInd/>
        <w:spacing w:line="0" w:lineRule="atLeast"/>
        <w:jc w:val="both"/>
        <w:textAlignment w:val="auto"/>
        <w:rPr>
          <w:rFonts w:cs="Arial"/>
          <w:b/>
          <w:sz w:val="22"/>
          <w:szCs w:val="20"/>
        </w:rPr>
      </w:pPr>
    </w:p>
    <w:p w:rsidR="009152E2" w:rsidRPr="009152E2" w:rsidRDefault="009152E2" w:rsidP="009152E2">
      <w:pPr>
        <w:overflowPunct/>
        <w:autoSpaceDE/>
        <w:autoSpaceDN/>
        <w:adjustRightInd/>
        <w:spacing w:line="11" w:lineRule="exact"/>
        <w:jc w:val="both"/>
        <w:textAlignment w:val="auto"/>
        <w:rPr>
          <w:rFonts w:cs="Arial"/>
          <w:b/>
          <w:sz w:val="20"/>
          <w:szCs w:val="20"/>
        </w:rPr>
      </w:pPr>
    </w:p>
    <w:p w:rsidR="009152E2" w:rsidRPr="009152E2" w:rsidRDefault="009152E2" w:rsidP="009152E2">
      <w:pPr>
        <w:overflowPunct/>
        <w:autoSpaceDE/>
        <w:autoSpaceDN/>
        <w:adjustRightInd/>
        <w:spacing w:line="0" w:lineRule="atLeast"/>
        <w:jc w:val="both"/>
        <w:textAlignment w:val="auto"/>
        <w:rPr>
          <w:rFonts w:cs="Arial"/>
          <w:b/>
          <w:sz w:val="22"/>
          <w:szCs w:val="20"/>
        </w:rPr>
      </w:pPr>
      <w:r w:rsidRPr="009152E2">
        <w:rPr>
          <w:rFonts w:cs="Arial"/>
          <w:b/>
          <w:sz w:val="22"/>
          <w:szCs w:val="20"/>
        </w:rPr>
        <w:t>Procurement Ref No.: ..................................................</w:t>
      </w:r>
    </w:p>
    <w:p w:rsidR="009152E2" w:rsidRPr="009152E2" w:rsidRDefault="009152E2" w:rsidP="009152E2">
      <w:pPr>
        <w:overflowPunct/>
        <w:autoSpaceDE/>
        <w:autoSpaceDN/>
        <w:adjustRightInd/>
        <w:spacing w:line="275" w:lineRule="exact"/>
        <w:jc w:val="both"/>
        <w:textAlignment w:val="auto"/>
        <w:rPr>
          <w:rFonts w:cs="Arial"/>
          <w:b/>
          <w:sz w:val="20"/>
          <w:szCs w:val="20"/>
        </w:rPr>
      </w:pPr>
    </w:p>
    <w:p w:rsidR="009152E2" w:rsidRPr="009152E2" w:rsidRDefault="009152E2" w:rsidP="009152E2">
      <w:pPr>
        <w:overflowPunct/>
        <w:autoSpaceDE/>
        <w:autoSpaceDN/>
        <w:adjustRightInd/>
        <w:spacing w:line="0" w:lineRule="atLeast"/>
        <w:jc w:val="both"/>
        <w:textAlignment w:val="auto"/>
        <w:rPr>
          <w:rFonts w:cs="Arial"/>
          <w:b/>
          <w:sz w:val="22"/>
          <w:szCs w:val="20"/>
        </w:rPr>
      </w:pPr>
      <w:r w:rsidRPr="009152E2">
        <w:rPr>
          <w:rFonts w:cs="Arial"/>
          <w:b/>
          <w:sz w:val="22"/>
          <w:szCs w:val="20"/>
        </w:rPr>
        <w:t xml:space="preserve">To:  </w:t>
      </w:r>
      <w:r w:rsidRPr="009152E2">
        <w:rPr>
          <w:rFonts w:cs="Arial"/>
          <w:i/>
          <w:sz w:val="22"/>
          <w:szCs w:val="20"/>
        </w:rPr>
        <w:t>[insert complete name of Public Entity and address]</w:t>
      </w:r>
    </w:p>
    <w:p w:rsidR="009152E2" w:rsidRPr="009152E2" w:rsidRDefault="009152E2" w:rsidP="009152E2">
      <w:pPr>
        <w:overflowPunct/>
        <w:autoSpaceDE/>
        <w:autoSpaceDN/>
        <w:adjustRightInd/>
        <w:spacing w:line="279" w:lineRule="exact"/>
        <w:jc w:val="both"/>
        <w:textAlignment w:val="auto"/>
        <w:rPr>
          <w:rFonts w:cs="Arial"/>
          <w:sz w:val="20"/>
          <w:szCs w:val="20"/>
        </w:rPr>
      </w:pPr>
    </w:p>
    <w:p w:rsidR="009152E2" w:rsidRPr="009152E2" w:rsidRDefault="009152E2" w:rsidP="009152E2">
      <w:pPr>
        <w:overflowPunct/>
        <w:autoSpaceDE/>
        <w:autoSpaceDN/>
        <w:adjustRightInd/>
        <w:spacing w:line="283" w:lineRule="auto"/>
        <w:jc w:val="both"/>
        <w:textAlignment w:val="auto"/>
        <w:rPr>
          <w:rFonts w:cs="Arial"/>
          <w:sz w:val="22"/>
          <w:szCs w:val="20"/>
        </w:rPr>
      </w:pPr>
      <w:r w:rsidRPr="009152E2">
        <w:rPr>
          <w:rFonts w:cs="Arial"/>
          <w:sz w:val="22"/>
          <w:szCs w:val="20"/>
        </w:rPr>
        <w:t>I/We* understand that in terms of section 45 of the Act a public entity must include in the bidding document the requirement for a declaration as an alternative form of bid security.</w:t>
      </w:r>
    </w:p>
    <w:p w:rsidR="009152E2" w:rsidRPr="009152E2" w:rsidRDefault="009152E2" w:rsidP="009152E2">
      <w:pPr>
        <w:overflowPunct/>
        <w:autoSpaceDE/>
        <w:autoSpaceDN/>
        <w:adjustRightInd/>
        <w:spacing w:line="195" w:lineRule="exact"/>
        <w:jc w:val="both"/>
        <w:textAlignment w:val="auto"/>
        <w:rPr>
          <w:rFonts w:cs="Arial"/>
          <w:sz w:val="20"/>
          <w:szCs w:val="20"/>
        </w:rPr>
      </w:pPr>
    </w:p>
    <w:p w:rsidR="009152E2" w:rsidRPr="009152E2" w:rsidRDefault="009152E2" w:rsidP="009152E2">
      <w:pPr>
        <w:overflowPunct/>
        <w:autoSpaceDE/>
        <w:autoSpaceDN/>
        <w:adjustRightInd/>
        <w:spacing w:line="283" w:lineRule="auto"/>
        <w:jc w:val="both"/>
        <w:textAlignment w:val="auto"/>
        <w:rPr>
          <w:rFonts w:cs="Arial"/>
          <w:sz w:val="22"/>
          <w:szCs w:val="20"/>
        </w:rPr>
      </w:pPr>
      <w:r w:rsidRPr="009152E2">
        <w:rPr>
          <w:rFonts w:cs="Arial"/>
          <w:sz w:val="22"/>
          <w:szCs w:val="20"/>
        </w:rPr>
        <w:t>I/We* accept that under section 45 of the Act, I/we* may be suspended or disqualified in the event of</w:t>
      </w:r>
    </w:p>
    <w:p w:rsidR="009152E2" w:rsidRPr="009152E2" w:rsidRDefault="009152E2" w:rsidP="009152E2">
      <w:pPr>
        <w:overflowPunct/>
        <w:autoSpaceDE/>
        <w:autoSpaceDN/>
        <w:adjustRightInd/>
        <w:spacing w:line="195" w:lineRule="exact"/>
        <w:jc w:val="both"/>
        <w:textAlignment w:val="auto"/>
        <w:rPr>
          <w:rFonts w:cs="Arial"/>
          <w:sz w:val="20"/>
          <w:szCs w:val="20"/>
        </w:rPr>
      </w:pPr>
    </w:p>
    <w:p w:rsidR="009152E2" w:rsidRPr="009152E2" w:rsidRDefault="009152E2" w:rsidP="009152E2">
      <w:pPr>
        <w:numPr>
          <w:ilvl w:val="0"/>
          <w:numId w:val="31"/>
        </w:numPr>
        <w:tabs>
          <w:tab w:val="left" w:pos="721"/>
        </w:tabs>
        <w:overflowPunct/>
        <w:autoSpaceDE/>
        <w:autoSpaceDN/>
        <w:adjustRightInd/>
        <w:ind w:left="709" w:hanging="707"/>
        <w:jc w:val="both"/>
        <w:textAlignment w:val="auto"/>
        <w:rPr>
          <w:rFonts w:cs="Arial"/>
          <w:b/>
          <w:sz w:val="22"/>
          <w:szCs w:val="20"/>
        </w:rPr>
      </w:pPr>
      <w:r w:rsidRPr="009152E2">
        <w:rPr>
          <w:rFonts w:cs="Arial"/>
          <w:b/>
          <w:sz w:val="22"/>
          <w:szCs w:val="20"/>
        </w:rPr>
        <w:t>a modification or withdrawal of a bid after the deadline for submission of bids during the period of validity;</w:t>
      </w:r>
    </w:p>
    <w:p w:rsidR="009152E2" w:rsidRPr="009152E2" w:rsidRDefault="009152E2" w:rsidP="009152E2">
      <w:pPr>
        <w:overflowPunct/>
        <w:autoSpaceDE/>
        <w:autoSpaceDN/>
        <w:adjustRightInd/>
        <w:jc w:val="both"/>
        <w:textAlignment w:val="auto"/>
        <w:rPr>
          <w:rFonts w:cs="Arial"/>
          <w:b/>
          <w:sz w:val="22"/>
          <w:szCs w:val="20"/>
        </w:rPr>
      </w:pPr>
    </w:p>
    <w:p w:rsidR="009152E2" w:rsidRPr="009152E2" w:rsidRDefault="009152E2" w:rsidP="009152E2">
      <w:pPr>
        <w:numPr>
          <w:ilvl w:val="0"/>
          <w:numId w:val="31"/>
        </w:numPr>
        <w:tabs>
          <w:tab w:val="left" w:pos="720"/>
        </w:tabs>
        <w:overflowPunct/>
        <w:autoSpaceDE/>
        <w:autoSpaceDN/>
        <w:adjustRightInd/>
        <w:ind w:left="720" w:hanging="719"/>
        <w:jc w:val="both"/>
        <w:textAlignment w:val="auto"/>
        <w:rPr>
          <w:rFonts w:cs="Arial"/>
          <w:b/>
          <w:sz w:val="22"/>
          <w:szCs w:val="20"/>
        </w:rPr>
      </w:pPr>
      <w:r w:rsidRPr="009152E2">
        <w:rPr>
          <w:rFonts w:cs="Arial"/>
          <w:b/>
          <w:sz w:val="22"/>
          <w:szCs w:val="20"/>
        </w:rPr>
        <w:t>refusal by a bidder to accept a correction of an error appearing on the face of a bid;</w:t>
      </w:r>
    </w:p>
    <w:p w:rsidR="009152E2" w:rsidRPr="009152E2" w:rsidRDefault="009152E2" w:rsidP="009152E2">
      <w:pPr>
        <w:overflowPunct/>
        <w:autoSpaceDE/>
        <w:autoSpaceDN/>
        <w:adjustRightInd/>
        <w:jc w:val="both"/>
        <w:textAlignment w:val="auto"/>
        <w:rPr>
          <w:rFonts w:cs="Arial"/>
          <w:b/>
          <w:sz w:val="22"/>
          <w:szCs w:val="20"/>
        </w:rPr>
      </w:pPr>
    </w:p>
    <w:p w:rsidR="009152E2" w:rsidRPr="009152E2" w:rsidRDefault="009152E2" w:rsidP="009152E2">
      <w:pPr>
        <w:numPr>
          <w:ilvl w:val="0"/>
          <w:numId w:val="31"/>
        </w:numPr>
        <w:tabs>
          <w:tab w:val="left" w:pos="720"/>
        </w:tabs>
        <w:overflowPunct/>
        <w:autoSpaceDE/>
        <w:autoSpaceDN/>
        <w:adjustRightInd/>
        <w:ind w:left="720" w:hanging="719"/>
        <w:jc w:val="both"/>
        <w:textAlignment w:val="auto"/>
        <w:rPr>
          <w:rFonts w:cs="Arial"/>
          <w:b/>
          <w:sz w:val="22"/>
          <w:szCs w:val="20"/>
        </w:rPr>
      </w:pPr>
      <w:r w:rsidRPr="009152E2">
        <w:rPr>
          <w:rFonts w:cs="Arial"/>
          <w:b/>
          <w:sz w:val="22"/>
          <w:szCs w:val="20"/>
        </w:rPr>
        <w:t>failure to sign a procurement contract in accordance with the terms and conditions set forth in the bidding document, should I/We* be successful bidder; or</w:t>
      </w:r>
    </w:p>
    <w:p w:rsidR="009152E2" w:rsidRPr="009152E2" w:rsidRDefault="009152E2" w:rsidP="009152E2">
      <w:pPr>
        <w:overflowPunct/>
        <w:autoSpaceDE/>
        <w:autoSpaceDN/>
        <w:adjustRightInd/>
        <w:jc w:val="both"/>
        <w:textAlignment w:val="auto"/>
        <w:rPr>
          <w:rFonts w:cs="Arial"/>
          <w:b/>
          <w:sz w:val="22"/>
          <w:szCs w:val="20"/>
        </w:rPr>
      </w:pPr>
    </w:p>
    <w:p w:rsidR="009152E2" w:rsidRPr="009152E2" w:rsidRDefault="009152E2" w:rsidP="009152E2">
      <w:pPr>
        <w:numPr>
          <w:ilvl w:val="0"/>
          <w:numId w:val="31"/>
        </w:numPr>
        <w:tabs>
          <w:tab w:val="left" w:pos="720"/>
        </w:tabs>
        <w:overflowPunct/>
        <w:autoSpaceDE/>
        <w:autoSpaceDN/>
        <w:adjustRightInd/>
        <w:ind w:left="720" w:hanging="719"/>
        <w:jc w:val="both"/>
        <w:textAlignment w:val="auto"/>
        <w:rPr>
          <w:rFonts w:cs="Arial"/>
          <w:b/>
          <w:sz w:val="22"/>
          <w:szCs w:val="20"/>
        </w:rPr>
      </w:pPr>
      <w:proofErr w:type="gramStart"/>
      <w:r w:rsidRPr="009152E2">
        <w:rPr>
          <w:rFonts w:cs="Arial"/>
          <w:b/>
          <w:sz w:val="22"/>
          <w:szCs w:val="20"/>
        </w:rPr>
        <w:t>failure</w:t>
      </w:r>
      <w:proofErr w:type="gramEnd"/>
      <w:r w:rsidRPr="009152E2">
        <w:rPr>
          <w:rFonts w:cs="Arial"/>
          <w:b/>
          <w:sz w:val="22"/>
          <w:szCs w:val="20"/>
        </w:rPr>
        <w:t xml:space="preserve"> to provide security for the performance of the procurement contract if required to do so by the bidding document.</w:t>
      </w:r>
    </w:p>
    <w:p w:rsidR="009152E2" w:rsidRPr="009152E2" w:rsidRDefault="009152E2" w:rsidP="009152E2">
      <w:pPr>
        <w:overflowPunct/>
        <w:autoSpaceDE/>
        <w:autoSpaceDN/>
        <w:adjustRightInd/>
        <w:spacing w:line="195" w:lineRule="exact"/>
        <w:jc w:val="both"/>
        <w:textAlignment w:val="auto"/>
        <w:rPr>
          <w:rFonts w:cs="Arial"/>
          <w:sz w:val="20"/>
          <w:szCs w:val="20"/>
        </w:rPr>
      </w:pPr>
    </w:p>
    <w:p w:rsidR="009152E2" w:rsidRPr="009152E2" w:rsidRDefault="009152E2" w:rsidP="009152E2">
      <w:pPr>
        <w:overflowPunct/>
        <w:autoSpaceDE/>
        <w:autoSpaceDN/>
        <w:adjustRightInd/>
        <w:spacing w:line="283" w:lineRule="auto"/>
        <w:jc w:val="both"/>
        <w:textAlignment w:val="auto"/>
        <w:rPr>
          <w:rFonts w:cs="Arial"/>
          <w:sz w:val="22"/>
          <w:szCs w:val="20"/>
        </w:rPr>
      </w:pPr>
      <w:r w:rsidRPr="009152E2">
        <w:rPr>
          <w:rFonts w:cs="Arial"/>
          <w:sz w:val="22"/>
          <w:szCs w:val="20"/>
        </w:rPr>
        <w:t>I/We* understand this bid securing declaration ceases to be valid if I am/</w:t>
      </w:r>
      <w:proofErr w:type="gramStart"/>
      <w:r w:rsidRPr="009152E2">
        <w:rPr>
          <w:rFonts w:cs="Arial"/>
          <w:sz w:val="22"/>
          <w:szCs w:val="20"/>
        </w:rPr>
        <w:t>We</w:t>
      </w:r>
      <w:proofErr w:type="gramEnd"/>
      <w:r w:rsidRPr="009152E2">
        <w:rPr>
          <w:rFonts w:cs="Arial"/>
          <w:sz w:val="22"/>
          <w:szCs w:val="20"/>
        </w:rPr>
        <w:t xml:space="preserve"> are* not the successful Bidder</w:t>
      </w:r>
    </w:p>
    <w:p w:rsidR="009152E2" w:rsidRPr="009152E2" w:rsidRDefault="009152E2" w:rsidP="009152E2">
      <w:pPr>
        <w:overflowPunct/>
        <w:autoSpaceDE/>
        <w:autoSpaceDN/>
        <w:adjustRightInd/>
        <w:spacing w:line="195"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sz w:val="22"/>
          <w:szCs w:val="20"/>
        </w:rPr>
      </w:pPr>
      <w:r w:rsidRPr="009152E2">
        <w:rPr>
          <w:rFonts w:cs="Arial"/>
          <w:sz w:val="22"/>
          <w:szCs w:val="20"/>
        </w:rPr>
        <w:t>Signed: ..................................................................................................................................................</w:t>
      </w:r>
    </w:p>
    <w:p w:rsidR="009152E2" w:rsidRPr="009152E2" w:rsidRDefault="009152E2" w:rsidP="009152E2">
      <w:pPr>
        <w:overflowPunct/>
        <w:autoSpaceDE/>
        <w:autoSpaceDN/>
        <w:adjustRightInd/>
        <w:spacing w:line="8"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sz w:val="22"/>
          <w:szCs w:val="20"/>
        </w:rPr>
      </w:pPr>
      <w:r w:rsidRPr="009152E2">
        <w:rPr>
          <w:rFonts w:cs="Arial"/>
          <w:sz w:val="22"/>
          <w:szCs w:val="20"/>
        </w:rPr>
        <w:t>[</w:t>
      </w:r>
      <w:proofErr w:type="gramStart"/>
      <w:r w:rsidRPr="009152E2">
        <w:rPr>
          <w:rFonts w:cs="Arial"/>
          <w:i/>
          <w:sz w:val="22"/>
          <w:szCs w:val="20"/>
        </w:rPr>
        <w:t>insert</w:t>
      </w:r>
      <w:proofErr w:type="gramEnd"/>
      <w:r w:rsidRPr="009152E2">
        <w:rPr>
          <w:rFonts w:cs="Arial"/>
          <w:i/>
          <w:sz w:val="22"/>
          <w:szCs w:val="20"/>
        </w:rPr>
        <w:t xml:space="preserve"> signature of person whose name and capacity are shown</w:t>
      </w:r>
      <w:r w:rsidRPr="009152E2">
        <w:rPr>
          <w:rFonts w:cs="Arial"/>
          <w:sz w:val="22"/>
          <w:szCs w:val="20"/>
        </w:rPr>
        <w:t>]</w:t>
      </w:r>
    </w:p>
    <w:p w:rsidR="009152E2" w:rsidRPr="009152E2" w:rsidRDefault="009152E2" w:rsidP="009152E2">
      <w:pPr>
        <w:overflowPunct/>
        <w:autoSpaceDE/>
        <w:autoSpaceDN/>
        <w:adjustRightInd/>
        <w:spacing w:line="279"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sz w:val="22"/>
          <w:szCs w:val="20"/>
        </w:rPr>
      </w:pPr>
      <w:r w:rsidRPr="009152E2">
        <w:rPr>
          <w:rFonts w:cs="Arial"/>
          <w:sz w:val="22"/>
          <w:szCs w:val="20"/>
        </w:rPr>
        <w:t>Capacity of:</w:t>
      </w:r>
    </w:p>
    <w:p w:rsidR="009152E2" w:rsidRPr="009152E2" w:rsidRDefault="009152E2" w:rsidP="009152E2">
      <w:pPr>
        <w:overflowPunct/>
        <w:autoSpaceDE/>
        <w:autoSpaceDN/>
        <w:adjustRightInd/>
        <w:spacing w:line="8"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i/>
          <w:sz w:val="22"/>
          <w:szCs w:val="20"/>
        </w:rPr>
      </w:pPr>
      <w:r w:rsidRPr="009152E2">
        <w:rPr>
          <w:rFonts w:cs="Arial"/>
          <w:i/>
          <w:sz w:val="22"/>
          <w:szCs w:val="20"/>
        </w:rPr>
        <w:t>[</w:t>
      </w:r>
      <w:proofErr w:type="gramStart"/>
      <w:r w:rsidRPr="009152E2">
        <w:rPr>
          <w:rFonts w:cs="Arial"/>
          <w:i/>
          <w:sz w:val="22"/>
          <w:szCs w:val="20"/>
        </w:rPr>
        <w:t>indicate</w:t>
      </w:r>
      <w:proofErr w:type="gramEnd"/>
      <w:r w:rsidRPr="009152E2">
        <w:rPr>
          <w:rFonts w:cs="Arial"/>
          <w:i/>
          <w:sz w:val="22"/>
          <w:szCs w:val="20"/>
        </w:rPr>
        <w:t xml:space="preserve"> legal capacity of person(s) signing the Bid Securing Declaration]</w:t>
      </w:r>
    </w:p>
    <w:p w:rsidR="009152E2" w:rsidRPr="009152E2" w:rsidRDefault="009152E2" w:rsidP="009152E2">
      <w:pPr>
        <w:overflowPunct/>
        <w:autoSpaceDE/>
        <w:autoSpaceDN/>
        <w:adjustRightInd/>
        <w:spacing w:line="279"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sz w:val="22"/>
          <w:szCs w:val="20"/>
        </w:rPr>
      </w:pPr>
      <w:r w:rsidRPr="009152E2">
        <w:rPr>
          <w:rFonts w:cs="Arial"/>
          <w:sz w:val="22"/>
          <w:szCs w:val="20"/>
        </w:rPr>
        <w:t>Name: ...................................................................................................................................................</w:t>
      </w:r>
    </w:p>
    <w:p w:rsidR="009152E2" w:rsidRPr="009152E2" w:rsidRDefault="009152E2" w:rsidP="009152E2">
      <w:pPr>
        <w:overflowPunct/>
        <w:autoSpaceDE/>
        <w:autoSpaceDN/>
        <w:adjustRightInd/>
        <w:spacing w:line="8"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ind w:left="60"/>
        <w:jc w:val="both"/>
        <w:textAlignment w:val="auto"/>
        <w:rPr>
          <w:rFonts w:cs="Arial"/>
          <w:i/>
          <w:sz w:val="22"/>
          <w:szCs w:val="20"/>
        </w:rPr>
      </w:pPr>
      <w:r w:rsidRPr="009152E2">
        <w:rPr>
          <w:rFonts w:cs="Arial"/>
          <w:i/>
          <w:sz w:val="22"/>
          <w:szCs w:val="20"/>
        </w:rPr>
        <w:t>[</w:t>
      </w:r>
      <w:proofErr w:type="gramStart"/>
      <w:r w:rsidRPr="009152E2">
        <w:rPr>
          <w:rFonts w:cs="Arial"/>
          <w:i/>
          <w:sz w:val="22"/>
          <w:szCs w:val="20"/>
        </w:rPr>
        <w:t>insert</w:t>
      </w:r>
      <w:proofErr w:type="gramEnd"/>
      <w:r w:rsidRPr="009152E2">
        <w:rPr>
          <w:rFonts w:cs="Arial"/>
          <w:i/>
          <w:sz w:val="22"/>
          <w:szCs w:val="20"/>
        </w:rPr>
        <w:t xml:space="preserve"> complete name of person signing the Bid Securing Declaration]</w:t>
      </w:r>
    </w:p>
    <w:p w:rsidR="009152E2" w:rsidRPr="009152E2" w:rsidRDefault="009152E2" w:rsidP="009152E2">
      <w:pPr>
        <w:overflowPunct/>
        <w:autoSpaceDE/>
        <w:autoSpaceDN/>
        <w:adjustRightInd/>
        <w:spacing w:line="279"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sz w:val="22"/>
          <w:szCs w:val="20"/>
        </w:rPr>
      </w:pPr>
      <w:r w:rsidRPr="009152E2">
        <w:rPr>
          <w:rFonts w:cs="Arial"/>
          <w:sz w:val="22"/>
          <w:szCs w:val="20"/>
        </w:rPr>
        <w:t>Duly authorized to sign the bid for and on behalf of: [insert complete name of Bidder]</w:t>
      </w:r>
    </w:p>
    <w:p w:rsidR="009152E2" w:rsidRPr="009152E2" w:rsidRDefault="009152E2" w:rsidP="009152E2">
      <w:pPr>
        <w:overflowPunct/>
        <w:autoSpaceDE/>
        <w:autoSpaceDN/>
        <w:adjustRightInd/>
        <w:spacing w:line="275"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sz w:val="22"/>
          <w:szCs w:val="20"/>
        </w:rPr>
      </w:pPr>
      <w:r w:rsidRPr="009152E2">
        <w:rPr>
          <w:rFonts w:cs="Arial"/>
          <w:sz w:val="22"/>
          <w:szCs w:val="20"/>
        </w:rPr>
        <w:t>Dated on ____________ day of __________________, _______</w:t>
      </w:r>
    </w:p>
    <w:p w:rsidR="009152E2" w:rsidRPr="009152E2" w:rsidRDefault="009152E2" w:rsidP="009152E2">
      <w:pPr>
        <w:overflowPunct/>
        <w:autoSpaceDE/>
        <w:autoSpaceDN/>
        <w:adjustRightInd/>
        <w:spacing w:line="8"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ind w:left="60"/>
        <w:jc w:val="both"/>
        <w:textAlignment w:val="auto"/>
        <w:rPr>
          <w:rFonts w:cs="Arial"/>
          <w:i/>
          <w:sz w:val="22"/>
          <w:szCs w:val="20"/>
        </w:rPr>
      </w:pPr>
      <w:r w:rsidRPr="009152E2">
        <w:rPr>
          <w:rFonts w:cs="Arial"/>
          <w:sz w:val="22"/>
          <w:szCs w:val="20"/>
        </w:rPr>
        <w:t>[</w:t>
      </w:r>
      <w:proofErr w:type="gramStart"/>
      <w:r w:rsidRPr="009152E2">
        <w:rPr>
          <w:rFonts w:cs="Arial"/>
          <w:i/>
          <w:sz w:val="22"/>
          <w:szCs w:val="20"/>
        </w:rPr>
        <w:t>insert</w:t>
      </w:r>
      <w:proofErr w:type="gramEnd"/>
      <w:r w:rsidRPr="009152E2">
        <w:rPr>
          <w:rFonts w:cs="Arial"/>
          <w:i/>
          <w:sz w:val="22"/>
          <w:szCs w:val="20"/>
        </w:rPr>
        <w:t xml:space="preserve"> date of signing]</w:t>
      </w:r>
    </w:p>
    <w:p w:rsidR="009152E2" w:rsidRPr="009152E2" w:rsidRDefault="009152E2" w:rsidP="009152E2">
      <w:pPr>
        <w:overflowPunct/>
        <w:autoSpaceDE/>
        <w:autoSpaceDN/>
        <w:adjustRightInd/>
        <w:spacing w:line="279"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sz w:val="22"/>
          <w:szCs w:val="20"/>
        </w:rPr>
      </w:pPr>
      <w:r w:rsidRPr="009152E2">
        <w:rPr>
          <w:rFonts w:cs="Arial"/>
          <w:sz w:val="22"/>
          <w:szCs w:val="20"/>
        </w:rPr>
        <w:t>Corporate Seal (where appropriate)</w:t>
      </w:r>
    </w:p>
    <w:p w:rsidR="009152E2" w:rsidRPr="009152E2" w:rsidRDefault="009152E2" w:rsidP="009152E2">
      <w:pPr>
        <w:overflowPunct/>
        <w:autoSpaceDE/>
        <w:autoSpaceDN/>
        <w:adjustRightInd/>
        <w:spacing w:line="275" w:lineRule="exact"/>
        <w:jc w:val="both"/>
        <w:textAlignment w:val="auto"/>
        <w:rPr>
          <w:rFonts w:cs="Arial"/>
          <w:sz w:val="20"/>
          <w:szCs w:val="20"/>
        </w:rPr>
      </w:pPr>
    </w:p>
    <w:p w:rsidR="009152E2" w:rsidRPr="009152E2" w:rsidRDefault="009152E2" w:rsidP="009152E2">
      <w:pPr>
        <w:overflowPunct/>
        <w:autoSpaceDE/>
        <w:autoSpaceDN/>
        <w:adjustRightInd/>
        <w:spacing w:line="247" w:lineRule="auto"/>
        <w:jc w:val="both"/>
        <w:textAlignment w:val="auto"/>
        <w:rPr>
          <w:rFonts w:cs="Arial"/>
          <w:sz w:val="22"/>
          <w:szCs w:val="20"/>
        </w:rPr>
      </w:pPr>
      <w:r w:rsidRPr="009152E2">
        <w:rPr>
          <w:rFonts w:cs="Arial"/>
          <w:sz w:val="22"/>
          <w:szCs w:val="20"/>
        </w:rPr>
        <w:t>[Note*: In case of a joint venture, the bid securing declaration must be in the name of all partners to the joint venture that submits the bid.]</w:t>
      </w:r>
    </w:p>
    <w:p w:rsidR="009152E2" w:rsidRPr="009152E2" w:rsidRDefault="009152E2" w:rsidP="009152E2">
      <w:pPr>
        <w:overflowPunct/>
        <w:autoSpaceDE/>
        <w:autoSpaceDN/>
        <w:adjustRightInd/>
        <w:spacing w:line="2" w:lineRule="exact"/>
        <w:jc w:val="both"/>
        <w:textAlignment w:val="auto"/>
        <w:rPr>
          <w:rFonts w:cs="Arial"/>
          <w:sz w:val="20"/>
          <w:szCs w:val="20"/>
        </w:rPr>
      </w:pPr>
    </w:p>
    <w:p w:rsidR="009152E2" w:rsidRPr="009152E2" w:rsidRDefault="009152E2" w:rsidP="009152E2">
      <w:pPr>
        <w:overflowPunct/>
        <w:autoSpaceDE/>
        <w:autoSpaceDN/>
        <w:adjustRightInd/>
        <w:spacing w:line="0" w:lineRule="atLeast"/>
        <w:jc w:val="both"/>
        <w:textAlignment w:val="auto"/>
        <w:rPr>
          <w:rFonts w:cs="Arial"/>
          <w:b/>
          <w:i/>
          <w:sz w:val="22"/>
          <w:szCs w:val="20"/>
        </w:rPr>
      </w:pPr>
      <w:r w:rsidRPr="009152E2">
        <w:rPr>
          <w:rFonts w:cs="Arial"/>
          <w:b/>
          <w:i/>
          <w:sz w:val="22"/>
          <w:szCs w:val="20"/>
        </w:rPr>
        <w:t>*delete if not applicable / appropriate</w:t>
      </w:r>
    </w:p>
    <w:p w:rsidR="009152E2" w:rsidRPr="009152E2" w:rsidRDefault="009152E2" w:rsidP="009152E2">
      <w:pPr>
        <w:rPr>
          <w:lang w:val="en-AU" w:eastAsia="en-US"/>
        </w:rPr>
      </w:pPr>
    </w:p>
    <w:p w:rsidR="009152E2" w:rsidRPr="009152E2" w:rsidRDefault="009152E2" w:rsidP="009152E2">
      <w:pPr>
        <w:overflowPunct/>
        <w:autoSpaceDE/>
        <w:autoSpaceDN/>
        <w:adjustRightInd/>
        <w:jc w:val="both"/>
        <w:textAlignment w:val="auto"/>
        <w:rPr>
          <w:i/>
          <w:sz w:val="18"/>
          <w:szCs w:val="20"/>
          <w:lang w:val="en-US" w:eastAsia="en-US"/>
        </w:rPr>
      </w:pPr>
      <w:bookmarkStart w:id="0" w:name="_Toc221186936"/>
      <w:bookmarkStart w:id="1" w:name="_Toc221456523"/>
      <w:bookmarkStart w:id="2" w:name="_Toc264968594"/>
    </w:p>
    <w:p w:rsidR="009152E2" w:rsidRPr="009152E2" w:rsidRDefault="009152E2" w:rsidP="009152E2">
      <w:pPr>
        <w:overflowPunct/>
        <w:autoSpaceDE/>
        <w:autoSpaceDN/>
        <w:adjustRightInd/>
        <w:jc w:val="both"/>
        <w:textAlignment w:val="auto"/>
        <w:rPr>
          <w:i/>
          <w:sz w:val="18"/>
          <w:szCs w:val="20"/>
          <w:lang w:val="en-US" w:eastAsia="en-US"/>
        </w:rPr>
      </w:pPr>
    </w:p>
    <w:p w:rsidR="009152E2" w:rsidRPr="009152E2" w:rsidRDefault="009152E2" w:rsidP="009152E2">
      <w:pPr>
        <w:overflowPunct/>
        <w:autoSpaceDE/>
        <w:autoSpaceDN/>
        <w:adjustRightInd/>
        <w:jc w:val="both"/>
        <w:textAlignment w:val="auto"/>
        <w:rPr>
          <w:i/>
          <w:sz w:val="18"/>
          <w:szCs w:val="20"/>
          <w:lang w:val="en-US" w:eastAsia="en-US"/>
        </w:rPr>
      </w:pPr>
    </w:p>
    <w:p w:rsidR="009152E2" w:rsidRPr="009152E2" w:rsidRDefault="009152E2" w:rsidP="009152E2">
      <w:pPr>
        <w:overflowPunct/>
        <w:autoSpaceDE/>
        <w:autoSpaceDN/>
        <w:adjustRightInd/>
        <w:jc w:val="both"/>
        <w:textAlignment w:val="auto"/>
        <w:rPr>
          <w:i/>
          <w:sz w:val="18"/>
          <w:szCs w:val="20"/>
          <w:lang w:val="en-US" w:eastAsia="en-US"/>
        </w:rPr>
      </w:pPr>
    </w:p>
    <w:p w:rsidR="009152E2" w:rsidRPr="009152E2" w:rsidRDefault="009152E2" w:rsidP="009152E2">
      <w:pPr>
        <w:overflowPunct/>
        <w:autoSpaceDE/>
        <w:autoSpaceDN/>
        <w:adjustRightInd/>
        <w:jc w:val="both"/>
        <w:textAlignment w:val="auto"/>
        <w:rPr>
          <w:i/>
          <w:sz w:val="18"/>
          <w:szCs w:val="20"/>
          <w:lang w:val="en-US" w:eastAsia="en-US"/>
        </w:rPr>
      </w:pPr>
    </w:p>
    <w:p w:rsidR="009152E2" w:rsidRPr="009152E2" w:rsidRDefault="009152E2" w:rsidP="009152E2">
      <w:pPr>
        <w:overflowPunct/>
        <w:autoSpaceDE/>
        <w:autoSpaceDN/>
        <w:adjustRightInd/>
        <w:jc w:val="both"/>
        <w:textAlignment w:val="auto"/>
        <w:rPr>
          <w:szCs w:val="20"/>
          <w:lang w:val="en-US" w:eastAsia="en-US"/>
        </w:rPr>
      </w:pPr>
      <w:r w:rsidRPr="009152E2">
        <w:rPr>
          <w:i/>
          <w:sz w:val="18"/>
          <w:szCs w:val="20"/>
          <w:lang w:val="en-US" w:eastAsia="en-US"/>
        </w:rPr>
        <w:lastRenderedPageBreak/>
        <w:t>[This form is to be deleted if Bid Security is not applicable.]</w:t>
      </w:r>
      <w:r w:rsidRPr="009152E2">
        <w:rPr>
          <w:i/>
          <w:sz w:val="20"/>
          <w:szCs w:val="20"/>
          <w:lang w:val="en-US" w:eastAsia="en-US"/>
        </w:rPr>
        <w:tab/>
      </w:r>
      <w:r w:rsidRPr="009152E2">
        <w:rPr>
          <w:i/>
          <w:sz w:val="20"/>
          <w:szCs w:val="20"/>
          <w:lang w:val="en-US" w:eastAsia="en-US"/>
        </w:rPr>
        <w:tab/>
      </w:r>
      <w:r w:rsidRPr="009152E2">
        <w:rPr>
          <w:b/>
          <w:szCs w:val="20"/>
          <w:lang w:val="en-US" w:eastAsia="en-US"/>
        </w:rPr>
        <w:t>Appendix to Quotation Letter</w:t>
      </w:r>
    </w:p>
    <w:p w:rsidR="009152E2" w:rsidRPr="009152E2" w:rsidRDefault="009152E2" w:rsidP="009152E2">
      <w:pPr>
        <w:overflowPunct/>
        <w:autoSpaceDE/>
        <w:autoSpaceDN/>
        <w:adjustRightInd/>
        <w:jc w:val="right"/>
        <w:textAlignment w:val="auto"/>
        <w:rPr>
          <w:szCs w:val="20"/>
          <w:lang w:val="en-US" w:eastAsia="en-US"/>
        </w:rPr>
      </w:pPr>
    </w:p>
    <w:p w:rsidR="009152E2" w:rsidRPr="009152E2" w:rsidRDefault="009152E2" w:rsidP="009152E2">
      <w:pPr>
        <w:overflowPunct/>
        <w:autoSpaceDE/>
        <w:autoSpaceDN/>
        <w:adjustRightInd/>
        <w:jc w:val="center"/>
        <w:textAlignment w:val="auto"/>
        <w:rPr>
          <w:b/>
          <w:sz w:val="36"/>
          <w:szCs w:val="20"/>
          <w:lang w:val="en-US" w:eastAsia="en-US"/>
        </w:rPr>
      </w:pPr>
    </w:p>
    <w:p w:rsidR="009152E2" w:rsidRPr="009152E2" w:rsidRDefault="009152E2" w:rsidP="009152E2">
      <w:pPr>
        <w:overflowPunct/>
        <w:autoSpaceDE/>
        <w:autoSpaceDN/>
        <w:adjustRightInd/>
        <w:jc w:val="center"/>
        <w:textAlignment w:val="auto"/>
        <w:rPr>
          <w:b/>
          <w:sz w:val="36"/>
          <w:szCs w:val="20"/>
          <w:lang w:val="en-US" w:eastAsia="en-US"/>
        </w:rPr>
      </w:pPr>
      <w:r w:rsidRPr="009152E2">
        <w:rPr>
          <w:b/>
          <w:sz w:val="36"/>
          <w:szCs w:val="20"/>
          <w:lang w:val="en-US" w:eastAsia="en-US"/>
        </w:rPr>
        <w:t>Bid Security (Bank Guarantee)</w:t>
      </w:r>
      <w:bookmarkEnd w:id="0"/>
      <w:bookmarkEnd w:id="1"/>
      <w:bookmarkEnd w:id="2"/>
    </w:p>
    <w:p w:rsidR="009152E2" w:rsidRPr="009152E2" w:rsidRDefault="009152E2" w:rsidP="009152E2">
      <w:pPr>
        <w:overflowPunct/>
        <w:autoSpaceDE/>
        <w:autoSpaceDN/>
        <w:adjustRightInd/>
        <w:jc w:val="center"/>
        <w:textAlignment w:val="auto"/>
        <w:rPr>
          <w:b/>
          <w:sz w:val="36"/>
          <w:szCs w:val="20"/>
          <w:lang w:val="en-US" w:eastAsia="en-US"/>
        </w:rPr>
      </w:pPr>
    </w:p>
    <w:p w:rsidR="009152E2" w:rsidRPr="009152E2" w:rsidRDefault="009152E2" w:rsidP="009152E2">
      <w:pPr>
        <w:overflowPunct/>
        <w:autoSpaceDE/>
        <w:autoSpaceDN/>
        <w:adjustRightInd/>
        <w:spacing w:line="360" w:lineRule="auto"/>
        <w:textAlignment w:val="auto"/>
        <w:rPr>
          <w:i/>
          <w:iCs/>
          <w:sz w:val="18"/>
          <w:szCs w:val="22"/>
          <w:lang w:val="en-US" w:eastAsia="en-US"/>
        </w:rPr>
      </w:pPr>
      <w:proofErr w:type="gramStart"/>
      <w:r w:rsidRPr="009152E2">
        <w:rPr>
          <w:i/>
          <w:iCs/>
          <w:sz w:val="18"/>
          <w:szCs w:val="22"/>
          <w:lang w:val="en-US" w:eastAsia="en-US"/>
        </w:rPr>
        <w:t>...........................................[</w:t>
      </w:r>
      <w:proofErr w:type="gramEnd"/>
      <w:r w:rsidRPr="009152E2">
        <w:rPr>
          <w:i/>
          <w:iCs/>
          <w:sz w:val="18"/>
          <w:szCs w:val="22"/>
          <w:lang w:val="en-US" w:eastAsia="en-US"/>
        </w:rPr>
        <w:t>Bank’s Name and Address of issuing Branch or Office] ..................................................................</w:t>
      </w:r>
    </w:p>
    <w:p w:rsidR="009152E2" w:rsidRPr="009152E2" w:rsidRDefault="009152E2" w:rsidP="009152E2">
      <w:pPr>
        <w:overflowPunct/>
        <w:autoSpaceDE/>
        <w:autoSpaceDN/>
        <w:adjustRightInd/>
        <w:spacing w:line="360" w:lineRule="auto"/>
        <w:textAlignment w:val="auto"/>
        <w:rPr>
          <w:i/>
          <w:iCs/>
          <w:sz w:val="18"/>
          <w:szCs w:val="22"/>
          <w:lang w:val="en-US" w:eastAsia="en-US"/>
        </w:rPr>
      </w:pPr>
    </w:p>
    <w:p w:rsidR="009152E2" w:rsidRPr="009152E2" w:rsidRDefault="009152E2" w:rsidP="009152E2">
      <w:pPr>
        <w:overflowPunct/>
        <w:autoSpaceDE/>
        <w:autoSpaceDN/>
        <w:adjustRightInd/>
        <w:spacing w:line="360" w:lineRule="auto"/>
        <w:textAlignment w:val="auto"/>
        <w:rPr>
          <w:i/>
          <w:iCs/>
          <w:sz w:val="18"/>
          <w:szCs w:val="22"/>
          <w:lang w:val="en-US" w:eastAsia="en-US"/>
        </w:rPr>
      </w:pPr>
    </w:p>
    <w:p w:rsidR="009152E2" w:rsidRPr="009152E2" w:rsidRDefault="009152E2" w:rsidP="009152E2">
      <w:pPr>
        <w:overflowPunct/>
        <w:autoSpaceDE/>
        <w:autoSpaceDN/>
        <w:adjustRightInd/>
        <w:spacing w:line="360" w:lineRule="auto"/>
        <w:jc w:val="both"/>
        <w:textAlignment w:val="auto"/>
        <w:rPr>
          <w:rFonts w:eastAsia="Arial Unicode MS"/>
          <w:b/>
          <w:bCs/>
          <w:sz w:val="22"/>
          <w:szCs w:val="22"/>
          <w:lang w:val="en-US" w:eastAsia="en-US"/>
        </w:rPr>
      </w:pPr>
      <w:r w:rsidRPr="009152E2">
        <w:rPr>
          <w:rFonts w:eastAsia="Arial Unicode MS"/>
          <w:b/>
          <w:bCs/>
          <w:sz w:val="22"/>
          <w:szCs w:val="22"/>
          <w:lang w:val="en-US" w:eastAsia="en-US"/>
        </w:rPr>
        <w:t>Date:</w:t>
      </w:r>
      <w:proofErr w:type="gramStart"/>
      <w:r w:rsidRPr="009152E2">
        <w:rPr>
          <w:rFonts w:eastAsia="Arial Unicode MS"/>
          <w:bCs/>
          <w:sz w:val="22"/>
          <w:szCs w:val="22"/>
          <w:lang w:val="en-US" w:eastAsia="en-US"/>
        </w:rPr>
        <w:t>.</w:t>
      </w:r>
      <w:r w:rsidRPr="009152E2">
        <w:rPr>
          <w:rFonts w:eastAsia="Arial Unicode MS"/>
          <w:bCs/>
          <w:i/>
          <w:sz w:val="22"/>
          <w:szCs w:val="22"/>
          <w:lang w:val="en-US" w:eastAsia="en-US"/>
        </w:rPr>
        <w:t>[</w:t>
      </w:r>
      <w:proofErr w:type="spellStart"/>
      <w:proofErr w:type="gramEnd"/>
      <w:r w:rsidRPr="009152E2">
        <w:rPr>
          <w:rFonts w:eastAsia="Arial Unicode MS"/>
          <w:bCs/>
          <w:i/>
          <w:sz w:val="22"/>
          <w:szCs w:val="22"/>
          <w:lang w:val="en-US" w:eastAsia="en-US"/>
        </w:rPr>
        <w:t>Day|month|year</w:t>
      </w:r>
      <w:proofErr w:type="spellEnd"/>
      <w:r w:rsidRPr="009152E2">
        <w:rPr>
          <w:rFonts w:eastAsia="Arial Unicode MS"/>
          <w:bCs/>
          <w:i/>
          <w:sz w:val="22"/>
          <w:szCs w:val="22"/>
          <w:lang w:val="en-US" w:eastAsia="en-US"/>
        </w:rPr>
        <w:t>]</w:t>
      </w:r>
    </w:p>
    <w:p w:rsidR="009152E2" w:rsidRPr="009152E2" w:rsidRDefault="009152E2" w:rsidP="009152E2">
      <w:pPr>
        <w:overflowPunct/>
        <w:autoSpaceDE/>
        <w:autoSpaceDN/>
        <w:adjustRightInd/>
        <w:spacing w:line="360" w:lineRule="auto"/>
        <w:jc w:val="both"/>
        <w:textAlignment w:val="auto"/>
        <w:rPr>
          <w:rFonts w:eastAsia="Arial Unicode MS"/>
          <w:i/>
          <w:iCs/>
          <w:sz w:val="22"/>
          <w:szCs w:val="22"/>
          <w:lang w:val="en-US" w:eastAsia="en-US"/>
        </w:rPr>
      </w:pPr>
      <w:r w:rsidRPr="009152E2">
        <w:rPr>
          <w:rFonts w:eastAsia="Arial Unicode MS"/>
          <w:b/>
          <w:bCs/>
          <w:sz w:val="22"/>
          <w:szCs w:val="22"/>
          <w:lang w:val="en-US" w:eastAsia="en-US"/>
        </w:rPr>
        <w:t>To:</w:t>
      </w:r>
      <w:r w:rsidR="007A6845" w:rsidRPr="009152E2">
        <w:rPr>
          <w:rFonts w:eastAsia="Arial Unicode MS"/>
          <w:sz w:val="22"/>
          <w:szCs w:val="22"/>
          <w:lang w:val="en-US" w:eastAsia="en-US"/>
        </w:rPr>
        <w:t xml:space="preserve"> </w:t>
      </w:r>
      <w:r w:rsidRPr="009152E2">
        <w:rPr>
          <w:rFonts w:eastAsia="Arial Unicode MS"/>
          <w:i/>
          <w:szCs w:val="22"/>
          <w:lang w:val="en-US" w:eastAsia="en-US"/>
        </w:rPr>
        <w:t>[</w:t>
      </w:r>
      <w:r w:rsidRPr="009152E2">
        <w:rPr>
          <w:rFonts w:eastAsia="Arial Unicode MS"/>
          <w:i/>
          <w:iCs/>
          <w:sz w:val="20"/>
          <w:szCs w:val="22"/>
          <w:lang w:val="en-US" w:eastAsia="en-US"/>
        </w:rPr>
        <w:t>Name and Address of Public Entity]</w:t>
      </w:r>
    </w:p>
    <w:p w:rsidR="009152E2" w:rsidRPr="009152E2" w:rsidRDefault="009152E2" w:rsidP="009152E2">
      <w:pPr>
        <w:overflowPunct/>
        <w:autoSpaceDE/>
        <w:autoSpaceDN/>
        <w:adjustRightInd/>
        <w:spacing w:line="360" w:lineRule="auto"/>
        <w:jc w:val="both"/>
        <w:textAlignment w:val="auto"/>
        <w:rPr>
          <w:rFonts w:eastAsia="Arial Unicode MS"/>
          <w:sz w:val="22"/>
          <w:szCs w:val="22"/>
          <w:lang w:val="en-US" w:eastAsia="en-US"/>
        </w:rPr>
      </w:pPr>
      <w:r w:rsidRPr="009152E2">
        <w:rPr>
          <w:rFonts w:eastAsia="Arial Unicode MS"/>
          <w:b/>
          <w:bCs/>
          <w:sz w:val="22"/>
          <w:szCs w:val="22"/>
          <w:lang w:val="en-US" w:eastAsia="en-US"/>
        </w:rPr>
        <w:t xml:space="preserve">BID GUARANTEE No.: </w:t>
      </w:r>
      <w:r w:rsidRPr="009152E2">
        <w:rPr>
          <w:rFonts w:eastAsia="Arial Unicode MS"/>
          <w:bCs/>
          <w:sz w:val="22"/>
          <w:szCs w:val="22"/>
          <w:lang w:val="en-US" w:eastAsia="en-US"/>
        </w:rPr>
        <w:t>.....................................................</w:t>
      </w:r>
    </w:p>
    <w:p w:rsidR="009152E2" w:rsidRPr="009152E2" w:rsidRDefault="009152E2" w:rsidP="009152E2">
      <w:pPr>
        <w:overflowPunct/>
        <w:autoSpaceDE/>
        <w:autoSpaceDN/>
        <w:adjustRightInd/>
        <w:spacing w:before="100" w:beforeAutospacing="1" w:after="100" w:afterAutospacing="1"/>
        <w:jc w:val="both"/>
        <w:textAlignment w:val="auto"/>
        <w:rPr>
          <w:rFonts w:eastAsia="Arial Unicode MS"/>
          <w:sz w:val="22"/>
          <w:szCs w:val="22"/>
          <w:lang w:val="en-US" w:eastAsia="en-US"/>
        </w:rPr>
      </w:pPr>
      <w:r w:rsidRPr="009152E2">
        <w:rPr>
          <w:rFonts w:eastAsia="Arial Unicode MS"/>
          <w:sz w:val="22"/>
          <w:szCs w:val="22"/>
          <w:lang w:val="en-US" w:eastAsia="en-US"/>
        </w:rPr>
        <w:t xml:space="preserve">We have been informed that </w:t>
      </w:r>
      <w:proofErr w:type="gramStart"/>
      <w:r w:rsidRPr="009152E2">
        <w:rPr>
          <w:rFonts w:eastAsia="Arial Unicode MS"/>
          <w:sz w:val="22"/>
          <w:szCs w:val="22"/>
          <w:lang w:val="en-US" w:eastAsia="en-US"/>
        </w:rPr>
        <w:t>......................[</w:t>
      </w:r>
      <w:proofErr w:type="gramEnd"/>
      <w:r w:rsidRPr="009152E2">
        <w:rPr>
          <w:rFonts w:eastAsia="Arial Unicode MS"/>
          <w:i/>
          <w:iCs/>
          <w:sz w:val="18"/>
          <w:szCs w:val="22"/>
          <w:lang w:val="en-US" w:eastAsia="en-US"/>
        </w:rPr>
        <w:t>name of the Bidder]……</w:t>
      </w:r>
      <w:r w:rsidRPr="009152E2">
        <w:rPr>
          <w:rFonts w:eastAsia="Arial Unicode MS"/>
          <w:i/>
          <w:iCs/>
          <w:sz w:val="22"/>
          <w:szCs w:val="22"/>
          <w:lang w:val="en-US" w:eastAsia="en-US"/>
        </w:rPr>
        <w:t>......</w:t>
      </w:r>
      <w:r w:rsidRPr="009152E2">
        <w:rPr>
          <w:rFonts w:eastAsia="Arial Unicode MS"/>
          <w:sz w:val="22"/>
          <w:szCs w:val="22"/>
          <w:lang w:val="en-US" w:eastAsia="en-US"/>
        </w:rPr>
        <w:t xml:space="preserve"> (</w:t>
      </w:r>
      <w:proofErr w:type="gramStart"/>
      <w:r w:rsidRPr="009152E2">
        <w:rPr>
          <w:rFonts w:eastAsia="Arial Unicode MS"/>
          <w:sz w:val="22"/>
          <w:szCs w:val="22"/>
          <w:lang w:val="en-US" w:eastAsia="en-US"/>
        </w:rPr>
        <w:t>hereinafter</w:t>
      </w:r>
      <w:proofErr w:type="gramEnd"/>
      <w:r w:rsidRPr="009152E2">
        <w:rPr>
          <w:rFonts w:eastAsia="Arial Unicode MS"/>
          <w:sz w:val="22"/>
          <w:szCs w:val="22"/>
          <w:lang w:val="en-US" w:eastAsia="en-US"/>
        </w:rPr>
        <w:t xml:space="preserve"> called "the Bidder") has submitted to you its bid dated ....................(hereinafter called "the Bid") for the execution of </w:t>
      </w:r>
      <w:r w:rsidRPr="009152E2">
        <w:rPr>
          <w:rFonts w:eastAsia="Arial Unicode MS"/>
          <w:sz w:val="18"/>
          <w:szCs w:val="22"/>
          <w:lang w:val="en-US" w:eastAsia="en-US"/>
        </w:rPr>
        <w:t>.............................[</w:t>
      </w:r>
      <w:r w:rsidRPr="009152E2">
        <w:rPr>
          <w:rFonts w:eastAsia="Arial Unicode MS"/>
          <w:i/>
          <w:sz w:val="18"/>
          <w:szCs w:val="22"/>
          <w:lang w:val="en-US" w:eastAsia="en-US"/>
        </w:rPr>
        <w:t>name of contract]</w:t>
      </w:r>
      <w:r w:rsidRPr="009152E2">
        <w:rPr>
          <w:rFonts w:eastAsia="Arial Unicode MS"/>
          <w:sz w:val="18"/>
          <w:szCs w:val="22"/>
          <w:lang w:val="en-US" w:eastAsia="en-US"/>
        </w:rPr>
        <w:t xml:space="preserve"> .........................</w:t>
      </w:r>
      <w:r w:rsidRPr="009152E2">
        <w:rPr>
          <w:rFonts w:eastAsia="Arial Unicode MS"/>
          <w:sz w:val="22"/>
          <w:szCs w:val="22"/>
          <w:lang w:val="en-US" w:eastAsia="en-US"/>
        </w:rPr>
        <w:t xml:space="preserve"> under Invitation for Bids No.</w:t>
      </w:r>
      <w:r w:rsidRPr="009152E2">
        <w:rPr>
          <w:rFonts w:eastAsia="Arial Unicode MS"/>
          <w:sz w:val="18"/>
          <w:szCs w:val="22"/>
          <w:lang w:val="en-US" w:eastAsia="en-US"/>
        </w:rPr>
        <w:t>.........................[</w:t>
      </w:r>
      <w:proofErr w:type="spellStart"/>
      <w:r w:rsidRPr="009152E2">
        <w:rPr>
          <w:rFonts w:eastAsia="Arial Unicode MS"/>
          <w:i/>
          <w:sz w:val="18"/>
          <w:szCs w:val="22"/>
          <w:lang w:val="en-US" w:eastAsia="en-US"/>
        </w:rPr>
        <w:t>IFB</w:t>
      </w:r>
      <w:proofErr w:type="spellEnd"/>
      <w:r w:rsidRPr="009152E2">
        <w:rPr>
          <w:rFonts w:eastAsia="Arial Unicode MS"/>
          <w:sz w:val="18"/>
          <w:szCs w:val="22"/>
          <w:lang w:val="en-US" w:eastAsia="en-US"/>
        </w:rPr>
        <w:t xml:space="preserve"> </w:t>
      </w:r>
      <w:r w:rsidRPr="009152E2">
        <w:rPr>
          <w:rFonts w:eastAsia="Arial Unicode MS"/>
          <w:i/>
          <w:sz w:val="18"/>
          <w:szCs w:val="22"/>
          <w:lang w:val="en-US" w:eastAsia="en-US"/>
        </w:rPr>
        <w:t>number] …..</w:t>
      </w:r>
      <w:r w:rsidRPr="009152E2">
        <w:rPr>
          <w:rFonts w:eastAsia="Arial Unicode MS"/>
          <w:sz w:val="18"/>
          <w:szCs w:val="22"/>
          <w:lang w:val="en-US" w:eastAsia="en-US"/>
        </w:rPr>
        <w:t xml:space="preserve">................ </w:t>
      </w:r>
      <w:r w:rsidRPr="009152E2">
        <w:rPr>
          <w:rFonts w:eastAsia="Arial Unicode MS"/>
          <w:sz w:val="22"/>
          <w:szCs w:val="22"/>
          <w:lang w:val="en-US" w:eastAsia="en-US"/>
        </w:rPr>
        <w:t>(“</w:t>
      </w:r>
      <w:proofErr w:type="gramStart"/>
      <w:r w:rsidRPr="009152E2">
        <w:rPr>
          <w:rFonts w:eastAsia="Arial Unicode MS"/>
          <w:sz w:val="22"/>
          <w:szCs w:val="22"/>
          <w:lang w:val="en-US" w:eastAsia="en-US"/>
        </w:rPr>
        <w:t>the</w:t>
      </w:r>
      <w:proofErr w:type="gramEnd"/>
      <w:r w:rsidRPr="009152E2">
        <w:rPr>
          <w:rFonts w:eastAsia="Arial Unicode MS"/>
          <w:sz w:val="22"/>
          <w:szCs w:val="22"/>
          <w:lang w:val="en-US" w:eastAsia="en-US"/>
        </w:rPr>
        <w:t xml:space="preserve"> </w:t>
      </w:r>
      <w:proofErr w:type="spellStart"/>
      <w:r w:rsidRPr="009152E2">
        <w:rPr>
          <w:rFonts w:eastAsia="Arial Unicode MS"/>
          <w:sz w:val="22"/>
          <w:szCs w:val="22"/>
          <w:lang w:val="en-US" w:eastAsia="en-US"/>
        </w:rPr>
        <w:t>IFB</w:t>
      </w:r>
      <w:proofErr w:type="spellEnd"/>
      <w:r w:rsidRPr="009152E2">
        <w:rPr>
          <w:rFonts w:eastAsia="Arial Unicode MS"/>
          <w:sz w:val="22"/>
          <w:szCs w:val="22"/>
          <w:lang w:val="en-US" w:eastAsia="en-US"/>
        </w:rPr>
        <w:t>”).</w:t>
      </w:r>
    </w:p>
    <w:p w:rsidR="009152E2" w:rsidRPr="009152E2" w:rsidRDefault="009152E2" w:rsidP="009152E2">
      <w:pPr>
        <w:overflowPunct/>
        <w:autoSpaceDE/>
        <w:autoSpaceDN/>
        <w:adjustRightInd/>
        <w:spacing w:before="100" w:beforeAutospacing="1" w:after="100" w:afterAutospacing="1"/>
        <w:jc w:val="both"/>
        <w:textAlignment w:val="auto"/>
        <w:rPr>
          <w:rFonts w:eastAsia="Arial Unicode MS"/>
          <w:sz w:val="22"/>
          <w:szCs w:val="22"/>
          <w:lang w:val="en-US" w:eastAsia="en-US"/>
        </w:rPr>
      </w:pPr>
      <w:r w:rsidRPr="009152E2">
        <w:rPr>
          <w:rFonts w:eastAsia="Arial Unicode MS"/>
          <w:sz w:val="22"/>
          <w:szCs w:val="22"/>
          <w:lang w:val="en-US" w:eastAsia="en-US"/>
        </w:rPr>
        <w:t>Furthermore, we understand that, according to your conditions, bids must be supported by a Bid Security.</w:t>
      </w:r>
    </w:p>
    <w:p w:rsidR="009152E2" w:rsidRPr="009152E2" w:rsidRDefault="009152E2" w:rsidP="009152E2">
      <w:pPr>
        <w:overflowPunct/>
        <w:autoSpaceDE/>
        <w:autoSpaceDN/>
        <w:adjustRightInd/>
        <w:spacing w:before="100" w:beforeAutospacing="1" w:after="100" w:afterAutospacing="1"/>
        <w:jc w:val="both"/>
        <w:textAlignment w:val="auto"/>
        <w:rPr>
          <w:rFonts w:eastAsia="Arial Unicode MS"/>
          <w:sz w:val="22"/>
          <w:szCs w:val="22"/>
          <w:lang w:val="en-US" w:eastAsia="en-US"/>
        </w:rPr>
      </w:pPr>
      <w:r w:rsidRPr="009152E2">
        <w:rPr>
          <w:rFonts w:eastAsia="Arial Unicode MS"/>
          <w:sz w:val="22"/>
          <w:szCs w:val="22"/>
          <w:lang w:val="en-US" w:eastAsia="en-US"/>
        </w:rPr>
        <w:t>At the request of the Bidder, we ..................................[</w:t>
      </w:r>
      <w:r w:rsidRPr="009152E2">
        <w:rPr>
          <w:rFonts w:eastAsia="Arial Unicode MS"/>
          <w:i/>
          <w:iCs/>
          <w:sz w:val="18"/>
          <w:szCs w:val="22"/>
          <w:lang w:val="en-US" w:eastAsia="en-US"/>
        </w:rPr>
        <w:t>name of Bank</w:t>
      </w:r>
      <w:r w:rsidRPr="009152E2">
        <w:rPr>
          <w:rFonts w:eastAsia="Arial Unicode MS"/>
          <w:sz w:val="22"/>
          <w:szCs w:val="22"/>
          <w:lang w:val="en-US" w:eastAsia="en-US"/>
        </w:rPr>
        <w:t xml:space="preserve"> ]...................... hereby irrevocably undertake to pay you any sum or sums not exceeding in total an amount of </w:t>
      </w:r>
      <w:r w:rsidRPr="009152E2">
        <w:rPr>
          <w:rFonts w:eastAsia="Arial Unicode MS"/>
          <w:sz w:val="18"/>
          <w:szCs w:val="22"/>
          <w:lang w:val="en-US" w:eastAsia="en-US"/>
        </w:rPr>
        <w:t>............................[</w:t>
      </w:r>
      <w:r w:rsidRPr="009152E2">
        <w:rPr>
          <w:rFonts w:eastAsia="Arial Unicode MS"/>
          <w:i/>
          <w:iCs/>
          <w:sz w:val="18"/>
          <w:szCs w:val="22"/>
          <w:lang w:val="en-US" w:eastAsia="en-US"/>
        </w:rPr>
        <w:t xml:space="preserve">amount in figures]…........................[.............amount in words..................] </w:t>
      </w:r>
      <w:r w:rsidRPr="009152E2">
        <w:rPr>
          <w:rFonts w:eastAsia="Arial Unicode MS"/>
          <w:sz w:val="22"/>
          <w:szCs w:val="22"/>
          <w:lang w:val="en-US" w:eastAsia="en-US"/>
        </w:rPr>
        <w:t>upon receipt by us of your first demand in writing accompanied by a written statement stating that the Bidder is in breach of its obligation(s) under the bid conditions, because the Bidder:</w:t>
      </w:r>
    </w:p>
    <w:p w:rsidR="009152E2" w:rsidRPr="009152E2" w:rsidRDefault="009152E2" w:rsidP="009152E2">
      <w:pPr>
        <w:numPr>
          <w:ilvl w:val="0"/>
          <w:numId w:val="32"/>
        </w:numPr>
        <w:tabs>
          <w:tab w:val="left" w:pos="851"/>
        </w:tabs>
        <w:overflowPunct/>
        <w:autoSpaceDE/>
        <w:autoSpaceDN/>
        <w:adjustRightInd/>
        <w:ind w:left="851" w:hanging="491"/>
        <w:jc w:val="both"/>
        <w:textAlignment w:val="auto"/>
        <w:rPr>
          <w:rFonts w:cs="Arial"/>
          <w:b/>
          <w:sz w:val="22"/>
          <w:szCs w:val="20"/>
        </w:rPr>
      </w:pPr>
      <w:r w:rsidRPr="009152E2">
        <w:rPr>
          <w:rFonts w:cs="Arial"/>
          <w:b/>
          <w:sz w:val="22"/>
          <w:szCs w:val="20"/>
        </w:rPr>
        <w:t>a modification or withdrawal of a bid after the deadline for submission of bids during the period of validity;</w:t>
      </w:r>
    </w:p>
    <w:p w:rsidR="009152E2" w:rsidRPr="009152E2" w:rsidRDefault="009152E2" w:rsidP="009152E2">
      <w:pPr>
        <w:overflowPunct/>
        <w:autoSpaceDE/>
        <w:autoSpaceDN/>
        <w:adjustRightInd/>
        <w:jc w:val="both"/>
        <w:textAlignment w:val="auto"/>
        <w:rPr>
          <w:rFonts w:cs="Arial"/>
          <w:b/>
          <w:sz w:val="22"/>
          <w:szCs w:val="20"/>
        </w:rPr>
      </w:pPr>
    </w:p>
    <w:p w:rsidR="009152E2" w:rsidRPr="009152E2" w:rsidRDefault="009152E2" w:rsidP="009152E2">
      <w:pPr>
        <w:numPr>
          <w:ilvl w:val="0"/>
          <w:numId w:val="32"/>
        </w:numPr>
        <w:tabs>
          <w:tab w:val="left" w:pos="851"/>
        </w:tabs>
        <w:overflowPunct/>
        <w:autoSpaceDE/>
        <w:autoSpaceDN/>
        <w:adjustRightInd/>
        <w:ind w:left="851" w:hanging="491"/>
        <w:jc w:val="both"/>
        <w:textAlignment w:val="auto"/>
        <w:rPr>
          <w:rFonts w:cs="Arial"/>
          <w:b/>
          <w:sz w:val="22"/>
          <w:szCs w:val="20"/>
        </w:rPr>
      </w:pPr>
      <w:r w:rsidRPr="009152E2">
        <w:rPr>
          <w:rFonts w:cs="Arial"/>
          <w:b/>
          <w:sz w:val="22"/>
          <w:szCs w:val="20"/>
        </w:rPr>
        <w:t>refusal by a bidder to accept a correction of an error appearing on the face of a bid;</w:t>
      </w:r>
    </w:p>
    <w:p w:rsidR="009152E2" w:rsidRPr="009152E2" w:rsidRDefault="009152E2" w:rsidP="009152E2">
      <w:pPr>
        <w:overflowPunct/>
        <w:autoSpaceDE/>
        <w:autoSpaceDN/>
        <w:adjustRightInd/>
        <w:ind w:left="709"/>
        <w:jc w:val="both"/>
        <w:textAlignment w:val="auto"/>
        <w:rPr>
          <w:rFonts w:cs="Arial"/>
          <w:b/>
          <w:sz w:val="22"/>
          <w:szCs w:val="20"/>
        </w:rPr>
      </w:pPr>
    </w:p>
    <w:p w:rsidR="009152E2" w:rsidRPr="009152E2" w:rsidRDefault="009152E2" w:rsidP="009152E2">
      <w:pPr>
        <w:numPr>
          <w:ilvl w:val="0"/>
          <w:numId w:val="32"/>
        </w:numPr>
        <w:tabs>
          <w:tab w:val="left" w:pos="851"/>
        </w:tabs>
        <w:overflowPunct/>
        <w:autoSpaceDE/>
        <w:autoSpaceDN/>
        <w:adjustRightInd/>
        <w:ind w:left="851" w:hanging="491"/>
        <w:jc w:val="both"/>
        <w:textAlignment w:val="auto"/>
        <w:rPr>
          <w:rFonts w:cs="Arial"/>
          <w:b/>
          <w:sz w:val="22"/>
          <w:szCs w:val="20"/>
        </w:rPr>
      </w:pPr>
      <w:r w:rsidRPr="009152E2">
        <w:rPr>
          <w:rFonts w:cs="Arial"/>
          <w:b/>
          <w:sz w:val="22"/>
          <w:szCs w:val="20"/>
        </w:rPr>
        <w:t>failure to sign a procurement contract in accordance with the terms and conditions set forth in the bidding document, should the bidder be the successful bidder; or</w:t>
      </w:r>
    </w:p>
    <w:p w:rsidR="009152E2" w:rsidRPr="009152E2" w:rsidRDefault="009152E2" w:rsidP="009152E2">
      <w:pPr>
        <w:overflowPunct/>
        <w:autoSpaceDE/>
        <w:autoSpaceDN/>
        <w:adjustRightInd/>
        <w:jc w:val="both"/>
        <w:textAlignment w:val="auto"/>
        <w:rPr>
          <w:rFonts w:cs="Arial"/>
          <w:b/>
          <w:sz w:val="22"/>
          <w:szCs w:val="20"/>
        </w:rPr>
      </w:pPr>
    </w:p>
    <w:p w:rsidR="009152E2" w:rsidRPr="009152E2" w:rsidRDefault="009152E2" w:rsidP="009152E2">
      <w:pPr>
        <w:numPr>
          <w:ilvl w:val="0"/>
          <w:numId w:val="32"/>
        </w:numPr>
        <w:tabs>
          <w:tab w:val="left" w:pos="851"/>
        </w:tabs>
        <w:overflowPunct/>
        <w:autoSpaceDE/>
        <w:autoSpaceDN/>
        <w:adjustRightInd/>
        <w:ind w:left="851" w:hanging="491"/>
        <w:jc w:val="both"/>
        <w:textAlignment w:val="auto"/>
        <w:rPr>
          <w:rFonts w:cs="Arial"/>
          <w:b/>
          <w:sz w:val="22"/>
          <w:szCs w:val="20"/>
        </w:rPr>
      </w:pPr>
      <w:proofErr w:type="gramStart"/>
      <w:r w:rsidRPr="009152E2">
        <w:rPr>
          <w:rFonts w:cs="Arial"/>
          <w:b/>
          <w:sz w:val="22"/>
          <w:szCs w:val="20"/>
        </w:rPr>
        <w:t>failure</w:t>
      </w:r>
      <w:proofErr w:type="gramEnd"/>
      <w:r w:rsidRPr="009152E2">
        <w:rPr>
          <w:rFonts w:cs="Arial"/>
          <w:b/>
          <w:sz w:val="22"/>
          <w:szCs w:val="20"/>
        </w:rPr>
        <w:t xml:space="preserve"> to provide security for the performance of the procurement contract if required to do so by the bidding document.</w:t>
      </w:r>
    </w:p>
    <w:p w:rsidR="009152E2" w:rsidRPr="009152E2" w:rsidRDefault="009152E2" w:rsidP="009152E2">
      <w:pPr>
        <w:overflowPunct/>
        <w:autoSpaceDE/>
        <w:autoSpaceDN/>
        <w:adjustRightInd/>
        <w:spacing w:before="100" w:beforeAutospacing="1" w:after="100" w:afterAutospacing="1"/>
        <w:jc w:val="both"/>
        <w:textAlignment w:val="auto"/>
        <w:rPr>
          <w:rFonts w:eastAsia="Arial Unicode MS"/>
          <w:sz w:val="22"/>
          <w:szCs w:val="22"/>
          <w:lang w:val="en-US" w:eastAsia="en-US"/>
        </w:rPr>
      </w:pPr>
      <w:r w:rsidRPr="009152E2">
        <w:rPr>
          <w:rFonts w:eastAsia="Arial Unicode MS"/>
          <w:sz w:val="22"/>
          <w:szCs w:val="22"/>
          <w:lang w:val="en-US" w:eastAsia="en-US"/>
        </w:rPr>
        <w:t>This guarantee shall expire: (a) if the Bidder is the successful bidder, upon our receipt of copies of the contract signed by the Bidder and the Performance Security issued to you upon the instruction of the Bidder; or (b) if the Bidder is not the successful bidder, upon the earlier of (</w:t>
      </w:r>
      <w:proofErr w:type="spellStart"/>
      <w:r w:rsidRPr="009152E2">
        <w:rPr>
          <w:rFonts w:eastAsia="Arial Unicode MS"/>
          <w:sz w:val="22"/>
          <w:szCs w:val="22"/>
          <w:lang w:val="en-US" w:eastAsia="en-US"/>
        </w:rPr>
        <w:t>i</w:t>
      </w:r>
      <w:proofErr w:type="spellEnd"/>
      <w:r w:rsidRPr="009152E2">
        <w:rPr>
          <w:rFonts w:eastAsia="Arial Unicode MS"/>
          <w:sz w:val="22"/>
          <w:szCs w:val="22"/>
          <w:lang w:val="en-US" w:eastAsia="en-US"/>
        </w:rPr>
        <w:t>) our receipt of a copy of your notification to the Bidder of the name of the successful bidder; or (ii</w:t>
      </w:r>
      <w:proofErr w:type="gramStart"/>
      <w:r w:rsidRPr="009152E2">
        <w:rPr>
          <w:rFonts w:eastAsia="Arial Unicode MS"/>
          <w:sz w:val="22"/>
          <w:szCs w:val="22"/>
          <w:lang w:val="en-US" w:eastAsia="en-US"/>
        </w:rPr>
        <w:t>)  thirty</w:t>
      </w:r>
      <w:proofErr w:type="gramEnd"/>
      <w:r w:rsidRPr="009152E2">
        <w:rPr>
          <w:rFonts w:eastAsia="Arial Unicode MS"/>
          <w:sz w:val="22"/>
          <w:szCs w:val="22"/>
          <w:lang w:val="en-US" w:eastAsia="en-US"/>
        </w:rPr>
        <w:t xml:space="preserve"> days after the expiration of the Bid Validity.</w:t>
      </w:r>
    </w:p>
    <w:p w:rsidR="009152E2" w:rsidRPr="009152E2" w:rsidRDefault="009152E2" w:rsidP="009152E2">
      <w:pPr>
        <w:overflowPunct/>
        <w:autoSpaceDE/>
        <w:autoSpaceDN/>
        <w:adjustRightInd/>
        <w:spacing w:before="100" w:beforeAutospacing="1" w:after="100" w:afterAutospacing="1"/>
        <w:jc w:val="both"/>
        <w:textAlignment w:val="auto"/>
        <w:rPr>
          <w:rFonts w:eastAsia="Arial Unicode MS"/>
          <w:sz w:val="22"/>
          <w:szCs w:val="22"/>
          <w:lang w:val="en-US" w:eastAsia="en-US"/>
        </w:rPr>
      </w:pPr>
    </w:p>
    <w:p w:rsidR="009152E2" w:rsidRPr="009152E2" w:rsidRDefault="009152E2" w:rsidP="009152E2">
      <w:pPr>
        <w:overflowPunct/>
        <w:autoSpaceDE/>
        <w:autoSpaceDN/>
        <w:adjustRightInd/>
        <w:spacing w:before="100" w:beforeAutospacing="1" w:after="100" w:afterAutospacing="1"/>
        <w:jc w:val="both"/>
        <w:textAlignment w:val="auto"/>
        <w:rPr>
          <w:rFonts w:eastAsia="Arial Unicode MS"/>
          <w:sz w:val="22"/>
          <w:szCs w:val="22"/>
          <w:lang w:val="en-US" w:eastAsia="en-US"/>
        </w:rPr>
      </w:pPr>
      <w:r w:rsidRPr="009152E2">
        <w:rPr>
          <w:rFonts w:eastAsia="Arial Unicode MS"/>
          <w:sz w:val="22"/>
          <w:szCs w:val="22"/>
          <w:lang w:val="en-US" w:eastAsia="en-US"/>
        </w:rPr>
        <w:t xml:space="preserve">Consequently, any demand for payment under this guarantee must be received by us at the office on or before </w:t>
      </w:r>
      <w:proofErr w:type="gramStart"/>
      <w:r w:rsidRPr="009152E2">
        <w:rPr>
          <w:rFonts w:eastAsia="Arial Unicode MS"/>
          <w:sz w:val="18"/>
          <w:szCs w:val="22"/>
          <w:lang w:val="en-US" w:eastAsia="en-US"/>
        </w:rPr>
        <w:t>........................................[</w:t>
      </w:r>
      <w:proofErr w:type="gramEnd"/>
      <w:r w:rsidRPr="009152E2">
        <w:rPr>
          <w:rFonts w:eastAsia="Arial Unicode MS"/>
          <w:i/>
          <w:sz w:val="18"/>
          <w:szCs w:val="22"/>
          <w:lang w:val="en-US" w:eastAsia="en-US"/>
        </w:rPr>
        <w:t>Public Entity to insert date].....................................</w:t>
      </w:r>
      <w:r w:rsidRPr="009152E2">
        <w:rPr>
          <w:rFonts w:eastAsia="Arial Unicode MS"/>
          <w:sz w:val="18"/>
          <w:szCs w:val="22"/>
          <w:lang w:val="en-US" w:eastAsia="en-US"/>
        </w:rPr>
        <w:t>............</w:t>
      </w:r>
    </w:p>
    <w:p w:rsidR="009152E2" w:rsidRPr="009152E2" w:rsidRDefault="009152E2" w:rsidP="009152E2">
      <w:pPr>
        <w:overflowPunct/>
        <w:autoSpaceDE/>
        <w:autoSpaceDN/>
        <w:adjustRightInd/>
        <w:textAlignment w:val="auto"/>
        <w:rPr>
          <w:rFonts w:eastAsia="Calibri"/>
          <w:sz w:val="18"/>
          <w:szCs w:val="22"/>
          <w:lang w:val="en-US" w:eastAsia="en-US"/>
        </w:rPr>
      </w:pPr>
    </w:p>
    <w:p w:rsidR="007A6845" w:rsidRDefault="007A6845" w:rsidP="009152E2">
      <w:pPr>
        <w:rPr>
          <w:rFonts w:eastAsia="Calibri"/>
          <w:b/>
          <w:sz w:val="18"/>
          <w:szCs w:val="22"/>
          <w:lang w:val="en-US" w:eastAsia="en-US"/>
        </w:rPr>
      </w:pPr>
    </w:p>
    <w:p w:rsidR="009152E2" w:rsidRPr="009152E2" w:rsidRDefault="009152E2" w:rsidP="009152E2">
      <w:pPr>
        <w:rPr>
          <w:lang w:val="en-AU" w:eastAsia="en-US"/>
        </w:rPr>
      </w:pPr>
      <w:proofErr w:type="gramStart"/>
      <w:r w:rsidRPr="009152E2">
        <w:rPr>
          <w:rFonts w:eastAsia="Calibri"/>
          <w:b/>
          <w:sz w:val="18"/>
          <w:szCs w:val="22"/>
          <w:lang w:val="en-US" w:eastAsia="en-US"/>
        </w:rPr>
        <w:t>.......................................................[</w:t>
      </w:r>
      <w:proofErr w:type="gramEnd"/>
      <w:r w:rsidRPr="009152E2">
        <w:rPr>
          <w:rFonts w:eastAsia="Calibri"/>
          <w:b/>
          <w:i/>
          <w:sz w:val="18"/>
          <w:szCs w:val="22"/>
          <w:lang w:val="en-US" w:eastAsia="en-US"/>
        </w:rPr>
        <w:t>Bank’s seal and authorized signature(s)</w:t>
      </w:r>
      <w:r w:rsidRPr="009152E2">
        <w:rPr>
          <w:rFonts w:eastAsia="Calibri"/>
          <w:b/>
          <w:sz w:val="18"/>
          <w:szCs w:val="22"/>
          <w:lang w:val="en-US" w:eastAsia="en-US"/>
        </w:rPr>
        <w:t xml:space="preserve"> ].....................................................</w:t>
      </w:r>
    </w:p>
    <w:p w:rsidR="009152E2" w:rsidRDefault="009152E2" w:rsidP="009152E2">
      <w:pPr>
        <w:jc w:val="both"/>
        <w:rPr>
          <w:b/>
          <w:bCs/>
          <w:smallCaps/>
          <w:sz w:val="40"/>
          <w:szCs w:val="40"/>
        </w:rPr>
      </w:pPr>
    </w:p>
    <w:p w:rsidR="006D2D9D" w:rsidRDefault="006D2D9D" w:rsidP="009152E2">
      <w:pPr>
        <w:jc w:val="both"/>
        <w:rPr>
          <w:b/>
          <w:bCs/>
          <w:smallCaps/>
          <w:sz w:val="40"/>
          <w:szCs w:val="40"/>
        </w:rPr>
      </w:pPr>
    </w:p>
    <w:p w:rsidR="006D2D9D" w:rsidRDefault="006D2D9D" w:rsidP="009152E2">
      <w:pPr>
        <w:jc w:val="both"/>
        <w:rPr>
          <w:b/>
          <w:bCs/>
          <w:smallCaps/>
          <w:sz w:val="40"/>
          <w:szCs w:val="40"/>
        </w:rPr>
      </w:pPr>
    </w:p>
    <w:p w:rsidR="006D2D9D" w:rsidRPr="006D2D9D" w:rsidRDefault="006D2D9D" w:rsidP="006D2D9D">
      <w:pPr>
        <w:overflowPunct/>
        <w:autoSpaceDE/>
        <w:autoSpaceDN/>
        <w:adjustRightInd/>
        <w:ind w:right="-545"/>
        <w:jc w:val="center"/>
        <w:textAlignment w:val="auto"/>
        <w:rPr>
          <w:lang w:val="en-US" w:eastAsia="en-US"/>
        </w:rPr>
      </w:pPr>
      <w:r>
        <w:rPr>
          <w:noProof/>
          <w:lang w:val="en-ZA" w:eastAsia="en-ZA"/>
        </w:rPr>
        <w:lastRenderedPageBreak/>
        <w:drawing>
          <wp:inline distT="0" distB="0" distL="0" distR="0">
            <wp:extent cx="933450" cy="866775"/>
            <wp:effectExtent l="0" t="0" r="0" b="9525"/>
            <wp:docPr id="3" name="Picture 3"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rsidR="006D2D9D" w:rsidRPr="006D2D9D" w:rsidRDefault="006D2D9D" w:rsidP="006D2D9D">
      <w:pPr>
        <w:overflowPunct/>
        <w:autoSpaceDE/>
        <w:autoSpaceDN/>
        <w:adjustRightInd/>
        <w:ind w:right="-545"/>
        <w:jc w:val="center"/>
        <w:textAlignment w:val="auto"/>
        <w:rPr>
          <w:b/>
          <w:sz w:val="32"/>
          <w:lang w:val="en-US" w:eastAsia="en-US"/>
        </w:rPr>
      </w:pPr>
      <w:r w:rsidRPr="006D2D9D">
        <w:rPr>
          <w:b/>
          <w:sz w:val="32"/>
          <w:lang w:val="en-US" w:eastAsia="en-US"/>
        </w:rPr>
        <w:t>Republic Of Namibia</w:t>
      </w:r>
    </w:p>
    <w:p w:rsidR="006D2D9D" w:rsidRPr="006D2D9D" w:rsidRDefault="006D2D9D" w:rsidP="006D2D9D">
      <w:pPr>
        <w:pBdr>
          <w:top w:val="single" w:sz="4" w:space="1" w:color="auto"/>
          <w:left w:val="single" w:sz="4" w:space="4" w:color="auto"/>
          <w:bottom w:val="single" w:sz="4" w:space="1" w:color="auto"/>
          <w:right w:val="single" w:sz="4" w:space="4" w:color="auto"/>
        </w:pBdr>
        <w:overflowPunct/>
        <w:autoSpaceDE/>
        <w:autoSpaceDN/>
        <w:adjustRightInd/>
        <w:ind w:right="-545"/>
        <w:jc w:val="center"/>
        <w:textAlignment w:val="auto"/>
        <w:rPr>
          <w:b/>
          <w:sz w:val="28"/>
          <w:szCs w:val="20"/>
          <w:lang w:eastAsia="en-US"/>
        </w:rPr>
      </w:pPr>
      <w:r w:rsidRPr="006D2D9D">
        <w:rPr>
          <w:b/>
          <w:sz w:val="28"/>
          <w:lang w:val="en-US" w:eastAsia="en-US"/>
        </w:rPr>
        <w:t xml:space="preserve">Ministry of </w:t>
      </w:r>
      <w:proofErr w:type="spellStart"/>
      <w:r w:rsidRPr="006D2D9D">
        <w:rPr>
          <w:b/>
          <w:sz w:val="28"/>
          <w:lang w:val="en-US" w:eastAsia="en-US"/>
        </w:rPr>
        <w:t>Labour</w:t>
      </w:r>
      <w:proofErr w:type="spellEnd"/>
      <w:r w:rsidRPr="006D2D9D">
        <w:rPr>
          <w:b/>
          <w:sz w:val="28"/>
          <w:lang w:val="en-US" w:eastAsia="en-US"/>
        </w:rPr>
        <w:t xml:space="preserve">, Industrial Relations and Employment Creation </w:t>
      </w:r>
    </w:p>
    <w:p w:rsidR="006D2D9D" w:rsidRPr="006D2D9D" w:rsidRDefault="006D2D9D" w:rsidP="006D2D9D">
      <w:pPr>
        <w:overflowPunct/>
        <w:autoSpaceDE/>
        <w:autoSpaceDN/>
        <w:adjustRightInd/>
        <w:ind w:right="-545"/>
        <w:jc w:val="center"/>
        <w:textAlignment w:val="auto"/>
        <w:rPr>
          <w:b/>
          <w:sz w:val="28"/>
          <w:szCs w:val="20"/>
          <w:lang w:eastAsia="en-US"/>
        </w:rPr>
      </w:pPr>
    </w:p>
    <w:p w:rsidR="006D2D9D" w:rsidRPr="006D2D9D" w:rsidRDefault="006D2D9D" w:rsidP="006D2D9D">
      <w:pPr>
        <w:overflowPunct/>
        <w:autoSpaceDE/>
        <w:autoSpaceDN/>
        <w:adjustRightInd/>
        <w:ind w:right="-545"/>
        <w:jc w:val="center"/>
        <w:textAlignment w:val="auto"/>
        <w:rPr>
          <w:b/>
          <w:sz w:val="28"/>
          <w:szCs w:val="20"/>
          <w:lang w:eastAsia="en-US"/>
        </w:rPr>
      </w:pPr>
      <w:r w:rsidRPr="006D2D9D">
        <w:rPr>
          <w:b/>
          <w:sz w:val="28"/>
          <w:szCs w:val="20"/>
          <w:lang w:eastAsia="en-US"/>
        </w:rPr>
        <w:t>Witten undertaking in terms of section 138 of the Labour Act, 2015 and section 50(2</w:t>
      </w:r>
      <w:proofErr w:type="gramStart"/>
      <w:r w:rsidRPr="006D2D9D">
        <w:rPr>
          <w:b/>
          <w:sz w:val="28"/>
          <w:szCs w:val="20"/>
          <w:lang w:eastAsia="en-US"/>
        </w:rPr>
        <w:t>)(</w:t>
      </w:r>
      <w:proofErr w:type="gramEnd"/>
      <w:r w:rsidRPr="006D2D9D">
        <w:rPr>
          <w:b/>
          <w:sz w:val="28"/>
          <w:szCs w:val="20"/>
          <w:lang w:eastAsia="en-US"/>
        </w:rPr>
        <w:t>D) of the Public Procurement Act, 2015</w:t>
      </w:r>
    </w:p>
    <w:p w:rsidR="006D2D9D" w:rsidRPr="006D2D9D" w:rsidRDefault="006D2D9D" w:rsidP="006D2D9D">
      <w:pPr>
        <w:overflowPunct/>
        <w:autoSpaceDE/>
        <w:autoSpaceDN/>
        <w:adjustRightInd/>
        <w:ind w:right="-545"/>
        <w:jc w:val="center"/>
        <w:textAlignment w:val="auto"/>
        <w:rPr>
          <w:b/>
          <w:sz w:val="28"/>
          <w:szCs w:val="20"/>
          <w:lang w:eastAsia="en-US"/>
        </w:rPr>
      </w:pPr>
    </w:p>
    <w:p w:rsidR="006D2D9D" w:rsidRPr="006D2D9D" w:rsidRDefault="006D2D9D" w:rsidP="006D2D9D">
      <w:pPr>
        <w:numPr>
          <w:ilvl w:val="0"/>
          <w:numId w:val="34"/>
        </w:numPr>
        <w:overflowPunct/>
        <w:autoSpaceDE/>
        <w:autoSpaceDN/>
        <w:adjustRightInd/>
        <w:ind w:right="-545"/>
        <w:textAlignment w:val="auto"/>
        <w:rPr>
          <w:b/>
          <w:sz w:val="32"/>
          <w:szCs w:val="20"/>
          <w:lang w:eastAsia="en-US"/>
        </w:rPr>
      </w:pPr>
      <w:r w:rsidRPr="006D2D9D">
        <w:rPr>
          <w:b/>
          <w:sz w:val="32"/>
          <w:szCs w:val="20"/>
          <w:lang w:eastAsia="en-US"/>
        </w:rPr>
        <w:t>EMPLOYERS DETAILS</w:t>
      </w:r>
    </w:p>
    <w:p w:rsidR="006D2D9D" w:rsidRPr="006D2D9D" w:rsidRDefault="006D2D9D" w:rsidP="006D2D9D">
      <w:pPr>
        <w:overflowPunct/>
        <w:autoSpaceDE/>
        <w:autoSpaceDN/>
        <w:adjustRightInd/>
        <w:ind w:left="360" w:right="-545"/>
        <w:textAlignment w:val="auto"/>
        <w:rPr>
          <w:b/>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Company Trade Name</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proofErr w:type="gramStart"/>
      <w:r w:rsidRPr="006D2D9D">
        <w:rPr>
          <w:sz w:val="28"/>
          <w:szCs w:val="20"/>
          <w:lang w:eastAsia="en-US"/>
        </w:rPr>
        <w:t>Registration  Number</w:t>
      </w:r>
      <w:proofErr w:type="gramEnd"/>
      <w:r w:rsidRPr="006D2D9D">
        <w:rPr>
          <w:sz w:val="28"/>
          <w:szCs w:val="20"/>
          <w:lang w:eastAsia="en-US"/>
        </w:rPr>
        <w:t xml:space="preserve"> :...……………………………………………………...</w:t>
      </w:r>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Vat Number: …………………………………………………………………</w:t>
      </w:r>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Industry/Sector: ………………………………………………………………</w:t>
      </w:r>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Place of Business</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Physical Address</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Tell No.</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Fax No.</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Email Address</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Postal Address</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Full name of Owner/Accounting Officer</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w:t>
      </w:r>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r w:rsidRPr="006D2D9D">
        <w:rPr>
          <w:sz w:val="28"/>
          <w:szCs w:val="20"/>
          <w:lang w:eastAsia="en-US"/>
        </w:rPr>
        <w:t>Email Address</w:t>
      </w:r>
      <w:proofErr w:type="gramStart"/>
      <w:r w:rsidRPr="006D2D9D">
        <w:rPr>
          <w:sz w:val="28"/>
          <w:szCs w:val="20"/>
          <w:lang w:eastAsia="en-US"/>
        </w:rPr>
        <w:t>:………………………………………………………………..</w:t>
      </w:r>
      <w:proofErr w:type="gramEnd"/>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overflowPunct/>
        <w:autoSpaceDE/>
        <w:autoSpaceDN/>
        <w:adjustRightInd/>
        <w:ind w:left="360" w:right="-545"/>
        <w:textAlignment w:val="auto"/>
        <w:rPr>
          <w:sz w:val="28"/>
          <w:szCs w:val="20"/>
          <w:lang w:eastAsia="en-US"/>
        </w:rPr>
      </w:pPr>
    </w:p>
    <w:p w:rsidR="006D2D9D" w:rsidRPr="006D2D9D" w:rsidRDefault="006D2D9D" w:rsidP="006D2D9D">
      <w:pPr>
        <w:tabs>
          <w:tab w:val="center" w:pos="709"/>
          <w:tab w:val="right" w:pos="8640"/>
        </w:tabs>
        <w:overflowPunct/>
        <w:autoSpaceDE/>
        <w:autoSpaceDN/>
        <w:adjustRightInd/>
        <w:ind w:right="-545"/>
        <w:jc w:val="both"/>
        <w:textAlignment w:val="auto"/>
        <w:rPr>
          <w:i/>
          <w:sz w:val="20"/>
          <w:szCs w:val="20"/>
          <w:lang w:val="en-ZA" w:eastAsia="x-none"/>
        </w:rPr>
      </w:pPr>
    </w:p>
    <w:p w:rsidR="006D2D9D" w:rsidRPr="006D2D9D" w:rsidRDefault="006D2D9D" w:rsidP="006D2D9D">
      <w:pPr>
        <w:tabs>
          <w:tab w:val="center" w:pos="284"/>
        </w:tabs>
        <w:overflowPunct/>
        <w:autoSpaceDE/>
        <w:autoSpaceDN/>
        <w:adjustRightInd/>
        <w:ind w:right="-545"/>
        <w:jc w:val="both"/>
        <w:textAlignment w:val="auto"/>
        <w:rPr>
          <w:b/>
          <w:sz w:val="32"/>
          <w:szCs w:val="20"/>
          <w:lang w:val="en-ZA" w:eastAsia="x-none"/>
        </w:rPr>
      </w:pPr>
      <w:r w:rsidRPr="006D2D9D">
        <w:rPr>
          <w:b/>
          <w:sz w:val="32"/>
          <w:szCs w:val="20"/>
          <w:lang w:val="en-ZA" w:eastAsia="x-none"/>
        </w:rPr>
        <w:t xml:space="preserve">2. </w:t>
      </w:r>
      <w:r w:rsidRPr="006D2D9D">
        <w:rPr>
          <w:b/>
          <w:sz w:val="32"/>
          <w:szCs w:val="20"/>
          <w:lang w:val="en-ZA" w:eastAsia="x-none"/>
        </w:rPr>
        <w:tab/>
        <w:t>PROCUREMENT DETAILS</w:t>
      </w:r>
    </w:p>
    <w:p w:rsidR="006D2D9D" w:rsidRPr="006D2D9D" w:rsidRDefault="006D2D9D" w:rsidP="006D2D9D">
      <w:pPr>
        <w:tabs>
          <w:tab w:val="center" w:pos="709"/>
          <w:tab w:val="right" w:pos="8640"/>
        </w:tabs>
        <w:overflowPunct/>
        <w:autoSpaceDE/>
        <w:autoSpaceDN/>
        <w:adjustRightInd/>
        <w:ind w:right="-545"/>
        <w:jc w:val="both"/>
        <w:textAlignment w:val="auto"/>
        <w:rPr>
          <w:szCs w:val="20"/>
          <w:lang w:val="en-ZA" w:eastAsia="x-none"/>
        </w:rPr>
      </w:pP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r w:rsidRPr="006D2D9D">
        <w:rPr>
          <w:sz w:val="28"/>
          <w:szCs w:val="20"/>
          <w:lang w:val="en-ZA" w:eastAsia="x-none"/>
        </w:rPr>
        <w:t>Procurement Reference No.</w:t>
      </w:r>
      <w:proofErr w:type="gramStart"/>
      <w:r w:rsidRPr="006D2D9D">
        <w:rPr>
          <w:sz w:val="28"/>
          <w:szCs w:val="20"/>
          <w:lang w:val="en-ZA" w:eastAsia="x-none"/>
        </w:rPr>
        <w:t>:……………………………………………………..</w:t>
      </w:r>
      <w:proofErr w:type="gramEnd"/>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r w:rsidRPr="006D2D9D">
        <w:rPr>
          <w:sz w:val="28"/>
          <w:szCs w:val="20"/>
          <w:lang w:val="en-ZA" w:eastAsia="x-none"/>
        </w:rPr>
        <w:t>Procurement Description: ………………………………………………………..</w:t>
      </w: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r w:rsidRPr="006D2D9D">
        <w:rPr>
          <w:sz w:val="28"/>
          <w:szCs w:val="20"/>
          <w:lang w:val="en-ZA" w:eastAsia="x-none"/>
        </w:rPr>
        <w:t>……………………………………………………………………………………</w:t>
      </w: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r w:rsidRPr="006D2D9D">
        <w:rPr>
          <w:sz w:val="28"/>
          <w:szCs w:val="20"/>
          <w:lang w:val="en-ZA" w:eastAsia="x-none"/>
        </w:rPr>
        <w:t>……………………………………………………………………………………</w:t>
      </w: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r w:rsidRPr="006D2D9D">
        <w:rPr>
          <w:sz w:val="28"/>
          <w:szCs w:val="20"/>
          <w:lang w:val="en-ZA" w:eastAsia="x-none"/>
        </w:rPr>
        <w:t>Anticipated Contract Duration: ………………………………………………….</w:t>
      </w: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r w:rsidRPr="006D2D9D">
        <w:rPr>
          <w:sz w:val="28"/>
          <w:szCs w:val="20"/>
          <w:lang w:val="en-ZA" w:eastAsia="x-none"/>
        </w:rPr>
        <w:t>Location where work will be done, good/services will be delivered: …………..</w:t>
      </w: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r w:rsidRPr="006D2D9D">
        <w:rPr>
          <w:sz w:val="28"/>
          <w:szCs w:val="20"/>
          <w:lang w:val="en-ZA" w:eastAsia="x-none"/>
        </w:rPr>
        <w:t>……………………………………………………………………………………</w:t>
      </w: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right" w:pos="0"/>
        </w:tabs>
        <w:overflowPunct/>
        <w:autoSpaceDE/>
        <w:autoSpaceDN/>
        <w:adjustRightInd/>
        <w:ind w:right="-545"/>
        <w:jc w:val="both"/>
        <w:textAlignment w:val="auto"/>
        <w:rPr>
          <w:b/>
          <w:sz w:val="28"/>
          <w:szCs w:val="20"/>
          <w:lang w:val="en-ZA" w:eastAsia="x-none"/>
        </w:rPr>
      </w:pPr>
      <w:r w:rsidRPr="006D2D9D">
        <w:rPr>
          <w:b/>
          <w:sz w:val="28"/>
          <w:szCs w:val="20"/>
          <w:lang w:val="en-ZA" w:eastAsia="x-none"/>
        </w:rPr>
        <w:t xml:space="preserve">3. </w:t>
      </w:r>
      <w:r w:rsidRPr="006D2D9D">
        <w:rPr>
          <w:b/>
          <w:sz w:val="28"/>
          <w:szCs w:val="20"/>
          <w:lang w:val="en-ZA" w:eastAsia="x-none"/>
        </w:rPr>
        <w:tab/>
        <w:t>UNDERTAKING</w:t>
      </w:r>
    </w:p>
    <w:p w:rsidR="006D2D9D" w:rsidRPr="006D2D9D" w:rsidRDefault="006D2D9D" w:rsidP="006D2D9D">
      <w:pPr>
        <w:tabs>
          <w:tab w:val="center" w:pos="0"/>
          <w:tab w:val="right" w:pos="9072"/>
        </w:tabs>
        <w:overflowPunct/>
        <w:autoSpaceDE/>
        <w:autoSpaceDN/>
        <w:adjustRightInd/>
        <w:ind w:right="-545"/>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jc w:val="both"/>
        <w:textAlignment w:val="auto"/>
        <w:rPr>
          <w:sz w:val="28"/>
          <w:szCs w:val="20"/>
          <w:lang w:val="en-ZA" w:eastAsia="x-none"/>
        </w:rPr>
      </w:pPr>
      <w:r w:rsidRPr="006D2D9D">
        <w:rPr>
          <w:sz w:val="28"/>
          <w:szCs w:val="20"/>
          <w:lang w:val="en-ZA" w:eastAsia="x-none"/>
        </w:rPr>
        <w:t>I …………………………………………</w:t>
      </w:r>
      <w:proofErr w:type="gramStart"/>
      <w:r w:rsidRPr="006D2D9D">
        <w:rPr>
          <w:sz w:val="28"/>
          <w:szCs w:val="20"/>
          <w:lang w:val="en-ZA" w:eastAsia="x-none"/>
        </w:rPr>
        <w:t>…</w:t>
      </w:r>
      <w:r w:rsidRPr="006D2D9D">
        <w:rPr>
          <w:i/>
          <w:sz w:val="18"/>
          <w:szCs w:val="20"/>
          <w:lang w:val="en-ZA" w:eastAsia="x-none"/>
        </w:rPr>
        <w:t>[</w:t>
      </w:r>
      <w:proofErr w:type="gramEnd"/>
      <w:r w:rsidRPr="006D2D9D">
        <w:rPr>
          <w:i/>
          <w:sz w:val="18"/>
          <w:szCs w:val="20"/>
          <w:lang w:val="en-ZA" w:eastAsia="x-none"/>
        </w:rPr>
        <w:t>insert full name</w:t>
      </w:r>
      <w:r w:rsidRPr="006D2D9D">
        <w:rPr>
          <w:i/>
          <w:sz w:val="22"/>
          <w:szCs w:val="20"/>
          <w:lang w:val="en-ZA" w:eastAsia="x-none"/>
        </w:rPr>
        <w:t>]</w:t>
      </w:r>
      <w:r w:rsidRPr="006D2D9D">
        <w:rPr>
          <w:sz w:val="22"/>
          <w:szCs w:val="20"/>
          <w:lang w:val="en-ZA" w:eastAsia="x-none"/>
        </w:rPr>
        <w:t xml:space="preserve">, </w:t>
      </w:r>
      <w:r w:rsidRPr="006D2D9D">
        <w:rPr>
          <w:sz w:val="28"/>
          <w:szCs w:val="20"/>
          <w:lang w:val="en-ZA" w:eastAsia="x-none"/>
        </w:rPr>
        <w:t xml:space="preserve">owner/representative  </w:t>
      </w:r>
    </w:p>
    <w:p w:rsidR="006D2D9D" w:rsidRPr="006D2D9D" w:rsidRDefault="006D2D9D" w:rsidP="006D2D9D">
      <w:pPr>
        <w:tabs>
          <w:tab w:val="center" w:pos="0"/>
          <w:tab w:val="right" w:pos="9072"/>
        </w:tabs>
        <w:overflowPunct/>
        <w:autoSpaceDE/>
        <w:autoSpaceDN/>
        <w:adjustRightInd/>
        <w:ind w:right="-545"/>
        <w:jc w:val="both"/>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jc w:val="both"/>
        <w:textAlignment w:val="auto"/>
        <w:rPr>
          <w:sz w:val="28"/>
          <w:szCs w:val="20"/>
          <w:lang w:val="en-ZA" w:eastAsia="x-none"/>
        </w:rPr>
      </w:pPr>
      <w:proofErr w:type="gramStart"/>
      <w:r w:rsidRPr="006D2D9D">
        <w:rPr>
          <w:sz w:val="28"/>
          <w:szCs w:val="20"/>
          <w:lang w:val="en-ZA" w:eastAsia="x-none"/>
        </w:rPr>
        <w:t>of</w:t>
      </w:r>
      <w:proofErr w:type="gramEnd"/>
      <w:r w:rsidRPr="006D2D9D">
        <w:rPr>
          <w:sz w:val="28"/>
          <w:szCs w:val="20"/>
          <w:lang w:val="en-ZA" w:eastAsia="x-none"/>
        </w:rPr>
        <w:t xml:space="preserve"> ………………………………………………………….</w:t>
      </w:r>
      <w:r w:rsidRPr="006D2D9D">
        <w:rPr>
          <w:i/>
          <w:sz w:val="18"/>
          <w:szCs w:val="20"/>
          <w:lang w:val="en-ZA" w:eastAsia="x-none"/>
        </w:rPr>
        <w:t xml:space="preserve">[insert full name of company] </w:t>
      </w:r>
    </w:p>
    <w:p w:rsidR="006D2D9D" w:rsidRPr="006D2D9D" w:rsidRDefault="006D2D9D" w:rsidP="006D2D9D">
      <w:pPr>
        <w:tabs>
          <w:tab w:val="center" w:pos="0"/>
          <w:tab w:val="right" w:pos="9072"/>
        </w:tabs>
        <w:overflowPunct/>
        <w:autoSpaceDE/>
        <w:autoSpaceDN/>
        <w:adjustRightInd/>
        <w:ind w:right="-545"/>
        <w:jc w:val="both"/>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spacing w:line="276" w:lineRule="auto"/>
        <w:ind w:right="-545"/>
        <w:jc w:val="both"/>
        <w:textAlignment w:val="auto"/>
        <w:rPr>
          <w:sz w:val="28"/>
          <w:szCs w:val="20"/>
          <w:lang w:val="en-ZA" w:eastAsia="x-none"/>
        </w:rPr>
      </w:pPr>
      <w:proofErr w:type="gramStart"/>
      <w:r w:rsidRPr="006D2D9D">
        <w:rPr>
          <w:sz w:val="28"/>
          <w:szCs w:val="20"/>
          <w:lang w:val="en-ZA" w:eastAsia="x-none"/>
        </w:rPr>
        <w:t>hereby</w:t>
      </w:r>
      <w:proofErr w:type="gramEnd"/>
      <w:r w:rsidRPr="006D2D9D">
        <w:rPr>
          <w:sz w:val="28"/>
          <w:szCs w:val="20"/>
          <w:lang w:val="en-ZA" w:eastAsia="x-none"/>
        </w:rPr>
        <w:t xml:space="preserve"> undertake in writing that my company will at all relevant times comply </w:t>
      </w:r>
    </w:p>
    <w:p w:rsidR="006D2D9D" w:rsidRPr="006D2D9D" w:rsidRDefault="006D2D9D" w:rsidP="006D2D9D">
      <w:pPr>
        <w:tabs>
          <w:tab w:val="center" w:pos="0"/>
          <w:tab w:val="right" w:pos="9072"/>
        </w:tabs>
        <w:overflowPunct/>
        <w:autoSpaceDE/>
        <w:autoSpaceDN/>
        <w:adjustRightInd/>
        <w:spacing w:line="276" w:lineRule="auto"/>
        <w:ind w:right="-545"/>
        <w:jc w:val="both"/>
        <w:textAlignment w:val="auto"/>
        <w:rPr>
          <w:sz w:val="28"/>
          <w:szCs w:val="20"/>
          <w:lang w:val="en-ZA" w:eastAsia="x-none"/>
        </w:rPr>
      </w:pPr>
      <w:proofErr w:type="gramStart"/>
      <w:r w:rsidRPr="006D2D9D">
        <w:rPr>
          <w:sz w:val="28"/>
          <w:szCs w:val="20"/>
          <w:lang w:val="en-ZA" w:eastAsia="x-none"/>
        </w:rPr>
        <w:t>fully</w:t>
      </w:r>
      <w:proofErr w:type="gramEnd"/>
      <w:r w:rsidRPr="006D2D9D">
        <w:rPr>
          <w:sz w:val="28"/>
          <w:szCs w:val="20"/>
          <w:lang w:val="en-ZA" w:eastAsia="x-none"/>
        </w:rPr>
        <w:t xml:space="preserve"> with the relevant provisions of the Labour Act and the Terms and Conditions of Collective Agreements as applicable. </w:t>
      </w:r>
    </w:p>
    <w:p w:rsidR="006D2D9D" w:rsidRPr="006D2D9D" w:rsidRDefault="006D2D9D" w:rsidP="006D2D9D">
      <w:pPr>
        <w:tabs>
          <w:tab w:val="center" w:pos="0"/>
          <w:tab w:val="right" w:pos="9072"/>
        </w:tabs>
        <w:overflowPunct/>
        <w:autoSpaceDE/>
        <w:autoSpaceDN/>
        <w:adjustRightInd/>
        <w:spacing w:line="276" w:lineRule="auto"/>
        <w:ind w:right="-545"/>
        <w:jc w:val="both"/>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spacing w:line="276" w:lineRule="auto"/>
        <w:ind w:right="-545"/>
        <w:jc w:val="both"/>
        <w:textAlignment w:val="auto"/>
        <w:rPr>
          <w:sz w:val="28"/>
          <w:szCs w:val="20"/>
          <w:lang w:val="en-ZA" w:eastAsia="x-none"/>
        </w:rPr>
      </w:pPr>
      <w:r w:rsidRPr="006D2D9D">
        <w:rPr>
          <w:sz w:val="28"/>
          <w:szCs w:val="20"/>
          <w:lang w:val="en-ZA" w:eastAsia="x-none"/>
        </w:rPr>
        <w:t xml:space="preserve">I am fully aware that failure to abide to such shall lead to the action as stipulated in section 138 of the labour Act, 2007, which include but not limited to the cancellation of the contract/licence/grant/permit or concession. </w:t>
      </w:r>
    </w:p>
    <w:p w:rsidR="006D2D9D" w:rsidRPr="006D2D9D" w:rsidRDefault="006D2D9D" w:rsidP="006D2D9D">
      <w:pPr>
        <w:tabs>
          <w:tab w:val="center" w:pos="0"/>
          <w:tab w:val="right" w:pos="9072"/>
        </w:tabs>
        <w:overflowPunct/>
        <w:autoSpaceDE/>
        <w:autoSpaceDN/>
        <w:adjustRightInd/>
        <w:spacing w:line="276" w:lineRule="auto"/>
        <w:ind w:right="-545"/>
        <w:jc w:val="both"/>
        <w:textAlignment w:val="auto"/>
        <w:rPr>
          <w:sz w:val="28"/>
          <w:szCs w:val="20"/>
          <w:lang w:val="en-ZA" w:eastAsia="x-none"/>
        </w:rPr>
      </w:pPr>
    </w:p>
    <w:p w:rsidR="006D2D9D" w:rsidRPr="006D2D9D" w:rsidRDefault="006D2D9D" w:rsidP="006D2D9D">
      <w:pPr>
        <w:tabs>
          <w:tab w:val="center" w:pos="0"/>
          <w:tab w:val="right" w:pos="9072"/>
        </w:tabs>
        <w:overflowPunct/>
        <w:autoSpaceDE/>
        <w:autoSpaceDN/>
        <w:adjustRightInd/>
        <w:ind w:right="-545"/>
        <w:jc w:val="both"/>
        <w:textAlignment w:val="auto"/>
        <w:rPr>
          <w:b/>
          <w:sz w:val="28"/>
          <w:szCs w:val="20"/>
          <w:lang w:val="en-ZA" w:eastAsia="x-none"/>
        </w:rPr>
      </w:pPr>
      <w:r w:rsidRPr="006D2D9D">
        <w:rPr>
          <w:b/>
          <w:sz w:val="28"/>
          <w:szCs w:val="20"/>
          <w:lang w:val="en-ZA" w:eastAsia="x-none"/>
        </w:rPr>
        <w:t>Signature: ……………………………..</w:t>
      </w:r>
    </w:p>
    <w:p w:rsidR="006D2D9D" w:rsidRPr="006D2D9D" w:rsidRDefault="006D2D9D" w:rsidP="006D2D9D">
      <w:pPr>
        <w:tabs>
          <w:tab w:val="center" w:pos="0"/>
          <w:tab w:val="right" w:pos="9072"/>
        </w:tabs>
        <w:overflowPunct/>
        <w:autoSpaceDE/>
        <w:autoSpaceDN/>
        <w:adjustRightInd/>
        <w:ind w:right="-545"/>
        <w:jc w:val="both"/>
        <w:textAlignment w:val="auto"/>
        <w:rPr>
          <w:b/>
          <w:sz w:val="28"/>
          <w:szCs w:val="20"/>
          <w:lang w:val="en-ZA" w:eastAsia="x-none"/>
        </w:rPr>
      </w:pPr>
    </w:p>
    <w:p w:rsidR="006D2D9D" w:rsidRPr="006D2D9D" w:rsidRDefault="006D2D9D" w:rsidP="006D2D9D">
      <w:pPr>
        <w:tabs>
          <w:tab w:val="center" w:pos="0"/>
          <w:tab w:val="right" w:pos="9072"/>
        </w:tabs>
        <w:overflowPunct/>
        <w:autoSpaceDE/>
        <w:autoSpaceDN/>
        <w:adjustRightInd/>
        <w:ind w:right="-545"/>
        <w:jc w:val="both"/>
        <w:textAlignment w:val="auto"/>
        <w:rPr>
          <w:b/>
          <w:sz w:val="28"/>
          <w:szCs w:val="20"/>
          <w:lang w:val="en-ZA" w:eastAsia="x-none"/>
        </w:rPr>
      </w:pPr>
      <w:r w:rsidRPr="006D2D9D">
        <w:rPr>
          <w:b/>
          <w:sz w:val="28"/>
          <w:szCs w:val="20"/>
          <w:lang w:val="en-ZA" w:eastAsia="x-none"/>
        </w:rPr>
        <w:t>Date: …………………………………..</w:t>
      </w:r>
    </w:p>
    <w:p w:rsidR="006D2D9D" w:rsidRPr="006D2D9D" w:rsidRDefault="006D2D9D" w:rsidP="006D2D9D">
      <w:pPr>
        <w:tabs>
          <w:tab w:val="center" w:pos="0"/>
          <w:tab w:val="right" w:pos="9072"/>
        </w:tabs>
        <w:overflowPunct/>
        <w:autoSpaceDE/>
        <w:autoSpaceDN/>
        <w:adjustRightInd/>
        <w:ind w:right="-545"/>
        <w:jc w:val="both"/>
        <w:textAlignment w:val="auto"/>
        <w:rPr>
          <w:b/>
          <w:sz w:val="28"/>
          <w:szCs w:val="20"/>
          <w:lang w:val="en-ZA" w:eastAsia="x-none"/>
        </w:rPr>
      </w:pPr>
    </w:p>
    <w:p w:rsidR="006D2D9D" w:rsidRPr="006D2D9D" w:rsidRDefault="006D2D9D" w:rsidP="006D2D9D">
      <w:pPr>
        <w:tabs>
          <w:tab w:val="center" w:pos="0"/>
          <w:tab w:val="right" w:pos="9072"/>
        </w:tabs>
        <w:overflowPunct/>
        <w:autoSpaceDE/>
        <w:autoSpaceDN/>
        <w:adjustRightInd/>
        <w:ind w:right="-545"/>
        <w:jc w:val="both"/>
        <w:textAlignment w:val="auto"/>
        <w:rPr>
          <w:b/>
          <w:sz w:val="28"/>
          <w:szCs w:val="20"/>
          <w:lang w:val="en-ZA" w:eastAsia="x-none"/>
        </w:rPr>
      </w:pPr>
      <w:r w:rsidRPr="006D2D9D">
        <w:rPr>
          <w:b/>
          <w:sz w:val="28"/>
          <w:szCs w:val="20"/>
          <w:lang w:val="en-ZA" w:eastAsia="x-none"/>
        </w:rPr>
        <w:t>Seal</w:t>
      </w:r>
      <w:proofErr w:type="gramStart"/>
      <w:r w:rsidRPr="006D2D9D">
        <w:rPr>
          <w:b/>
          <w:sz w:val="28"/>
          <w:szCs w:val="20"/>
          <w:lang w:val="en-ZA" w:eastAsia="x-none"/>
        </w:rPr>
        <w:t>:…………………………………….</w:t>
      </w:r>
      <w:proofErr w:type="gramEnd"/>
    </w:p>
    <w:p w:rsidR="006D2D9D" w:rsidRPr="006D2D9D" w:rsidRDefault="006D2D9D" w:rsidP="006D2D9D">
      <w:pPr>
        <w:tabs>
          <w:tab w:val="center" w:pos="0"/>
          <w:tab w:val="right" w:pos="9072"/>
        </w:tabs>
        <w:overflowPunct/>
        <w:autoSpaceDE/>
        <w:autoSpaceDN/>
        <w:adjustRightInd/>
        <w:ind w:left="360" w:right="-545"/>
        <w:textAlignment w:val="auto"/>
        <w:rPr>
          <w:sz w:val="28"/>
          <w:szCs w:val="20"/>
          <w:lang w:eastAsia="en-US"/>
        </w:rPr>
      </w:pPr>
    </w:p>
    <w:p w:rsidR="006D2D9D" w:rsidRPr="006D2D9D" w:rsidRDefault="006D2D9D" w:rsidP="006D2D9D">
      <w:pPr>
        <w:tabs>
          <w:tab w:val="center" w:pos="4320"/>
          <w:tab w:val="right" w:pos="8640"/>
        </w:tabs>
        <w:overflowPunct/>
        <w:autoSpaceDE/>
        <w:autoSpaceDN/>
        <w:adjustRightInd/>
        <w:ind w:right="-545"/>
        <w:jc w:val="both"/>
        <w:textAlignment w:val="auto"/>
        <w:rPr>
          <w:i/>
          <w:sz w:val="16"/>
          <w:szCs w:val="20"/>
          <w:lang w:val="en-ZA" w:eastAsia="x-none"/>
        </w:rPr>
      </w:pPr>
      <w:r w:rsidRPr="006D2D9D">
        <w:rPr>
          <w:i/>
          <w:sz w:val="16"/>
          <w:szCs w:val="20"/>
          <w:lang w:val="en-ZA" w:eastAsia="x-none"/>
        </w:rPr>
        <w:t>Please take note:</w:t>
      </w:r>
    </w:p>
    <w:p w:rsidR="006D2D9D" w:rsidRPr="006D2D9D" w:rsidRDefault="006D2D9D" w:rsidP="006D2D9D">
      <w:pPr>
        <w:numPr>
          <w:ilvl w:val="0"/>
          <w:numId w:val="35"/>
        </w:numPr>
        <w:tabs>
          <w:tab w:val="center" w:pos="709"/>
          <w:tab w:val="right" w:pos="8640"/>
        </w:tabs>
        <w:overflowPunct/>
        <w:autoSpaceDE/>
        <w:autoSpaceDN/>
        <w:adjustRightInd/>
        <w:ind w:right="-545"/>
        <w:jc w:val="both"/>
        <w:textAlignment w:val="auto"/>
        <w:rPr>
          <w:i/>
          <w:sz w:val="16"/>
          <w:szCs w:val="20"/>
          <w:lang w:val="en-ZA" w:eastAsia="x-none"/>
        </w:rPr>
      </w:pPr>
      <w:r w:rsidRPr="006D2D9D">
        <w:rPr>
          <w:i/>
          <w:sz w:val="16"/>
          <w:szCs w:val="20"/>
          <w:lang w:val="en-ZA" w:eastAsia="x-none"/>
        </w:rPr>
        <w:t>A labour inspector may conduct unannounced inspections to assess the level of compliance</w:t>
      </w:r>
    </w:p>
    <w:p w:rsidR="006D2D9D" w:rsidRPr="006D2D9D" w:rsidRDefault="006D2D9D" w:rsidP="006D2D9D">
      <w:pPr>
        <w:numPr>
          <w:ilvl w:val="0"/>
          <w:numId w:val="35"/>
        </w:numPr>
        <w:tabs>
          <w:tab w:val="center" w:pos="709"/>
          <w:tab w:val="right" w:pos="8640"/>
        </w:tabs>
        <w:overflowPunct/>
        <w:autoSpaceDE/>
        <w:autoSpaceDN/>
        <w:adjustRightInd/>
        <w:ind w:right="-545"/>
        <w:jc w:val="both"/>
        <w:textAlignment w:val="auto"/>
        <w:rPr>
          <w:i/>
          <w:sz w:val="16"/>
          <w:szCs w:val="20"/>
          <w:lang w:val="en-ZA" w:eastAsia="x-none"/>
        </w:rPr>
      </w:pPr>
      <w:r w:rsidRPr="006D2D9D">
        <w:rPr>
          <w:i/>
          <w:sz w:val="16"/>
          <w:szCs w:val="20"/>
          <w:lang w:val="en-ZA" w:eastAsia="x-none"/>
        </w:rPr>
        <w:t xml:space="preserve">This undertaking must be displayed at the workplace where it will be readily accessible and visible by the employees rendering service(s) in relations to the goods and services being procured under this contract. </w:t>
      </w:r>
    </w:p>
    <w:p w:rsidR="006D2D9D" w:rsidRPr="009152E2" w:rsidRDefault="006D2D9D" w:rsidP="009152E2">
      <w:pPr>
        <w:jc w:val="both"/>
        <w:rPr>
          <w:b/>
          <w:bCs/>
          <w:smallCaps/>
          <w:sz w:val="40"/>
          <w:szCs w:val="40"/>
        </w:rPr>
      </w:pPr>
    </w:p>
    <w:p w:rsidR="009152E2" w:rsidRPr="009152E2" w:rsidRDefault="009152E2" w:rsidP="009152E2">
      <w:pPr>
        <w:jc w:val="both"/>
        <w:rPr>
          <w:b/>
          <w:bCs/>
          <w:smallCaps/>
          <w:sz w:val="40"/>
          <w:szCs w:val="40"/>
        </w:rPr>
      </w:pPr>
    </w:p>
    <w:p w:rsidR="009152E2" w:rsidRPr="009152E2" w:rsidRDefault="009152E2" w:rsidP="009152E2">
      <w:pPr>
        <w:tabs>
          <w:tab w:val="left" w:pos="4320"/>
        </w:tabs>
        <w:suppressAutoHyphens/>
        <w:jc w:val="both"/>
        <w:rPr>
          <w:sz w:val="34"/>
          <w:szCs w:val="34"/>
        </w:rPr>
        <w:sectPr w:rsidR="009152E2" w:rsidRPr="009152E2" w:rsidSect="00FC22EC">
          <w:headerReference w:type="default" r:id="rId14"/>
          <w:pgSz w:w="11909" w:h="16834" w:code="9"/>
          <w:pgMar w:top="1009" w:right="851" w:bottom="1009" w:left="1009" w:header="431" w:footer="431" w:gutter="0"/>
          <w:cols w:space="720"/>
          <w:docGrid w:linePitch="326"/>
        </w:sectPr>
      </w:pPr>
      <w:bookmarkStart w:id="3" w:name="_GoBack"/>
      <w:bookmarkEnd w:id="3"/>
    </w:p>
    <w:p w:rsidR="00D71D37" w:rsidRDefault="00D71D37" w:rsidP="00D71D37">
      <w:pPr>
        <w:pStyle w:val="Outline"/>
        <w:spacing w:before="60" w:after="60"/>
        <w:jc w:val="center"/>
        <w:rPr>
          <w:b/>
          <w:bCs/>
          <w:smallCaps/>
          <w:kern w:val="0"/>
          <w:sz w:val="36"/>
          <w:szCs w:val="36"/>
        </w:rPr>
      </w:pPr>
      <w:r w:rsidRPr="007D3B44">
        <w:rPr>
          <w:b/>
          <w:bCs/>
          <w:smallCaps/>
          <w:kern w:val="0"/>
          <w:sz w:val="36"/>
          <w:szCs w:val="36"/>
        </w:rPr>
        <w:lastRenderedPageBreak/>
        <w:t xml:space="preserve">Section </w:t>
      </w:r>
      <w:r>
        <w:rPr>
          <w:b/>
          <w:bCs/>
          <w:smallCaps/>
          <w:kern w:val="0"/>
          <w:sz w:val="36"/>
          <w:szCs w:val="36"/>
        </w:rPr>
        <w:t>III</w:t>
      </w:r>
      <w:r w:rsidRPr="007D3B44">
        <w:rPr>
          <w:b/>
          <w:bCs/>
          <w:smallCaps/>
          <w:kern w:val="0"/>
          <w:sz w:val="36"/>
          <w:szCs w:val="36"/>
        </w:rPr>
        <w:t xml:space="preserve">: </w:t>
      </w:r>
      <w:r>
        <w:rPr>
          <w:b/>
          <w:bCs/>
          <w:smallCaps/>
          <w:kern w:val="0"/>
          <w:sz w:val="36"/>
          <w:szCs w:val="36"/>
        </w:rPr>
        <w:t>Statement of Requirements</w:t>
      </w:r>
    </w:p>
    <w:p w:rsidR="001D7029" w:rsidRDefault="001D7029" w:rsidP="001D7029">
      <w:pPr>
        <w:spacing w:before="120" w:after="60"/>
        <w:ind w:left="720" w:hanging="720"/>
        <w:jc w:val="both"/>
        <w:rPr>
          <w:b/>
        </w:rPr>
      </w:pPr>
      <w:r w:rsidRPr="002F1828">
        <w:rPr>
          <w:b/>
        </w:rPr>
        <w:t xml:space="preserve">This </w:t>
      </w:r>
      <w:r>
        <w:rPr>
          <w:b/>
        </w:rPr>
        <w:t xml:space="preserve">text hereunder is </w:t>
      </w:r>
      <w:proofErr w:type="gramStart"/>
      <w:r>
        <w:rPr>
          <w:b/>
        </w:rPr>
        <w:t>a guidance</w:t>
      </w:r>
      <w:proofErr w:type="gramEnd"/>
      <w:r>
        <w:rPr>
          <w:b/>
        </w:rPr>
        <w:t xml:space="preserve"> </w:t>
      </w:r>
      <w:r w:rsidRPr="002F1828">
        <w:rPr>
          <w:b/>
        </w:rPr>
        <w:t xml:space="preserve">for the preparation of </w:t>
      </w:r>
      <w:r>
        <w:rPr>
          <w:b/>
        </w:rPr>
        <w:t xml:space="preserve">the </w:t>
      </w:r>
      <w:r w:rsidRPr="002F1828">
        <w:rPr>
          <w:b/>
        </w:rPr>
        <w:t>Specifications and Performance Requirements and should not form part of the</w:t>
      </w:r>
      <w:r>
        <w:rPr>
          <w:b/>
        </w:rPr>
        <w:t xml:space="preserve"> final</w:t>
      </w:r>
      <w:r w:rsidRPr="002F1828">
        <w:rPr>
          <w:b/>
        </w:rPr>
        <w:t xml:space="preserve"> document</w:t>
      </w:r>
      <w:r>
        <w:rPr>
          <w:b/>
        </w:rPr>
        <w:t>.</w:t>
      </w:r>
    </w:p>
    <w:p w:rsidR="00665B63" w:rsidRPr="002F1828" w:rsidRDefault="00665B63" w:rsidP="001D7029">
      <w:pPr>
        <w:spacing w:before="120" w:after="60"/>
        <w:ind w:left="720" w:hanging="720"/>
        <w:jc w:val="both"/>
        <w:rPr>
          <w:b/>
        </w:rPr>
      </w:pPr>
    </w:p>
    <w:p w:rsidR="001D7029" w:rsidRPr="00707487" w:rsidRDefault="001D7029" w:rsidP="001D7029">
      <w:pPr>
        <w:spacing w:after="200"/>
        <w:jc w:val="both"/>
        <w:rPr>
          <w:i/>
        </w:rPr>
      </w:pPr>
      <w:r w:rsidRPr="00707487">
        <w:rPr>
          <w:i/>
        </w:rPr>
        <w:t xml:space="preserve">A set of precise and clear Specifications is a prerequisite for bidders to respond realistically and competitively to the requirements of the </w:t>
      </w:r>
      <w:r w:rsidR="00A91DEB">
        <w:rPr>
          <w:i/>
        </w:rPr>
        <w:t>Public Entity</w:t>
      </w:r>
      <w:r w:rsidRPr="00707487">
        <w:rPr>
          <w:i/>
        </w:rPr>
        <w:t xml:space="preserve"> without qualifying or conditioning their </w:t>
      </w:r>
      <w:r w:rsidR="00342FD7">
        <w:rPr>
          <w:i/>
        </w:rPr>
        <w:t>bid</w:t>
      </w:r>
      <w:r w:rsidRPr="00707487">
        <w:rPr>
          <w:i/>
        </w:rPr>
        <w:t xml:space="preserve">s.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w:t>
      </w:r>
      <w:r w:rsidR="00342FD7">
        <w:rPr>
          <w:i/>
        </w:rPr>
        <w:t>bid</w:t>
      </w:r>
      <w:r w:rsidRPr="00707487">
        <w:rPr>
          <w:i/>
        </w:rPr>
        <w:t>s be ensured, and the subsequent task of Bid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rsidR="001D7029" w:rsidRPr="00707487" w:rsidRDefault="001D7029" w:rsidP="001D7029">
      <w:pPr>
        <w:spacing w:after="200"/>
        <w:jc w:val="both"/>
        <w:rPr>
          <w:i/>
        </w:rPr>
      </w:pPr>
      <w:r w:rsidRPr="00707487">
        <w:rPr>
          <w:i/>
        </w:rPr>
        <w:t xml:space="preserve">Samples of Specifications from previous similar Contracts are useful in preparing Specifications. Most Specifications are normally written specially by the </w:t>
      </w:r>
      <w:r w:rsidR="00A91DEB">
        <w:rPr>
          <w:i/>
        </w:rPr>
        <w:t>Public Entity</w:t>
      </w:r>
      <w:r w:rsidRPr="00707487">
        <w:rPr>
          <w:i/>
        </w:rPr>
        <w:t xml:space="preserve"> to suit the Contract Works in hand.  There is no standard set of Specifications for universal application in all sectors, but there are established principles and practices, which are reflected in these Documents.</w:t>
      </w:r>
    </w:p>
    <w:p w:rsidR="001D7029" w:rsidRPr="00707487" w:rsidRDefault="001D7029" w:rsidP="001D7029">
      <w:pPr>
        <w:pStyle w:val="BankNormal"/>
        <w:suppressAutoHyphens/>
        <w:spacing w:after="200"/>
        <w:jc w:val="both"/>
        <w:rPr>
          <w:i/>
        </w:rPr>
      </w:pPr>
      <w:r w:rsidRPr="00707487">
        <w:rPr>
          <w:i/>
        </w:rPr>
        <w:t>There are considerable advantages in standardizing General Specifications for repetitive Works in recognized public sectors.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rsidR="001D7029" w:rsidRDefault="001D7029" w:rsidP="001D7029">
      <w:pPr>
        <w:spacing w:after="200"/>
        <w:jc w:val="both"/>
        <w:rPr>
          <w:i/>
        </w:rPr>
      </w:pPr>
      <w:r w:rsidRPr="00707487">
        <w:rPr>
          <w:i/>
        </w:rPr>
        <w:t xml:space="preserve">Care must be taken in drafting Specifications to ensure that they are not restrictive.  In the Specifications of standards for goods, materials, and workmanship, recognized international standards should be used as much as possible.  Where other particular standards are used, whether national standards of </w:t>
      </w:r>
      <w:r w:rsidR="00D3317D">
        <w:rPr>
          <w:i/>
        </w:rPr>
        <w:t xml:space="preserve">the Republic of </w:t>
      </w:r>
      <w:r w:rsidR="007A6845">
        <w:rPr>
          <w:i/>
        </w:rPr>
        <w:t xml:space="preserve">Namibia </w:t>
      </w:r>
      <w:r w:rsidR="007A6845" w:rsidRPr="00707487">
        <w:rPr>
          <w:i/>
        </w:rPr>
        <w:t>or</w:t>
      </w:r>
      <w:r w:rsidRPr="00707487">
        <w:rPr>
          <w:i/>
        </w:rPr>
        <w:t xml:space="preserve">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rsidR="007A6845" w:rsidRPr="00707487" w:rsidRDefault="007A6845" w:rsidP="001D7029">
      <w:pPr>
        <w:spacing w:after="200"/>
        <w:jc w:val="both"/>
        <w:rPr>
          <w:i/>
        </w:rPr>
      </w:pPr>
    </w:p>
    <w:p w:rsidR="001D7029" w:rsidRPr="00707487" w:rsidRDefault="001D7029" w:rsidP="001D7029">
      <w:pPr>
        <w:spacing w:after="200"/>
        <w:jc w:val="both"/>
        <w:rPr>
          <w:i/>
        </w:rPr>
      </w:pPr>
      <w:r w:rsidRPr="00707487">
        <w:rPr>
          <w:b/>
          <w:i/>
        </w:rPr>
        <w:t>Equivalency of Standards and Codes</w:t>
      </w:r>
    </w:p>
    <w:p w:rsidR="001D7029" w:rsidRPr="00692436" w:rsidRDefault="001D7029" w:rsidP="00665B63">
      <w:pPr>
        <w:jc w:val="both"/>
        <w:rPr>
          <w:b/>
        </w:rPr>
      </w:pPr>
      <w:r w:rsidRPr="00707487">
        <w:rPr>
          <w:i/>
        </w:rPr>
        <w:t>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w:t>
      </w:r>
    </w:p>
    <w:p w:rsidR="00836E0D" w:rsidRDefault="00836E0D" w:rsidP="00BC037D">
      <w:pPr>
        <w:pStyle w:val="SectionVHeader"/>
        <w:spacing w:after="240"/>
        <w:jc w:val="left"/>
      </w:pPr>
      <w:bookmarkStart w:id="4" w:name="_Toc491864550"/>
      <w:bookmarkStart w:id="5" w:name="_Toc516133989"/>
      <w:bookmarkStart w:id="6" w:name="_Toc520696526"/>
    </w:p>
    <w:p w:rsidR="00836E0D" w:rsidRDefault="00836E0D" w:rsidP="00BC037D">
      <w:pPr>
        <w:pStyle w:val="SectionVHeader"/>
        <w:spacing w:after="240"/>
        <w:jc w:val="left"/>
      </w:pPr>
    </w:p>
    <w:p w:rsidR="00836E0D" w:rsidRDefault="00836E0D" w:rsidP="00BC037D">
      <w:pPr>
        <w:pStyle w:val="SectionVHeader"/>
        <w:spacing w:after="240"/>
        <w:jc w:val="left"/>
      </w:pPr>
    </w:p>
    <w:p w:rsidR="00836E0D" w:rsidRPr="007C5E21" w:rsidRDefault="00836E0D" w:rsidP="00613524">
      <w:pPr>
        <w:numPr>
          <w:ilvl w:val="0"/>
          <w:numId w:val="4"/>
        </w:numPr>
        <w:jc w:val="center"/>
        <w:rPr>
          <w:b/>
          <w:sz w:val="28"/>
          <w:szCs w:val="28"/>
        </w:rPr>
      </w:pPr>
      <w:r w:rsidRPr="007C5E21">
        <w:rPr>
          <w:b/>
          <w:sz w:val="28"/>
          <w:szCs w:val="28"/>
        </w:rPr>
        <w:lastRenderedPageBreak/>
        <w:t>SCOPE OF WORKS, SPECIFICATIONS AND PERFORMANCE REQUIREMENTS</w:t>
      </w:r>
    </w:p>
    <w:p w:rsidR="00836E0D" w:rsidRPr="007C5E21" w:rsidRDefault="00836E0D" w:rsidP="00836E0D">
      <w:pPr>
        <w:ind w:left="720"/>
        <w:rPr>
          <w:i/>
          <w:sz w:val="28"/>
          <w:szCs w:val="28"/>
        </w:rPr>
      </w:pPr>
    </w:p>
    <w:p w:rsidR="00836E0D" w:rsidRPr="007C5E21" w:rsidRDefault="00836E0D" w:rsidP="00836E0D">
      <w:pPr>
        <w:ind w:left="720"/>
        <w:rPr>
          <w:i/>
          <w:sz w:val="28"/>
          <w:szCs w:val="28"/>
        </w:rPr>
      </w:pPr>
    </w:p>
    <w:p w:rsidR="00BF165D" w:rsidRPr="00CA1113" w:rsidRDefault="00836E0D" w:rsidP="00431F43">
      <w:pPr>
        <w:jc w:val="center"/>
        <w:rPr>
          <w:i/>
        </w:rPr>
      </w:pPr>
      <w:r w:rsidRPr="00CA1113">
        <w:rPr>
          <w:i/>
        </w:rPr>
        <w:t xml:space="preserve"> </w:t>
      </w:r>
      <w:r w:rsidR="00431F43" w:rsidRPr="00CA1113">
        <w:rPr>
          <w:i/>
        </w:rPr>
        <w:t>[</w:t>
      </w:r>
      <w:r>
        <w:rPr>
          <w:i/>
        </w:rPr>
        <w:t xml:space="preserve">TO BE COMPLETED BY </w:t>
      </w:r>
      <w:r w:rsidR="00DC2433">
        <w:rPr>
          <w:i/>
        </w:rPr>
        <w:t xml:space="preserve">PUBLIC </w:t>
      </w:r>
      <w:r w:rsidR="00D3317D">
        <w:rPr>
          <w:i/>
        </w:rPr>
        <w:t>ENTITY</w:t>
      </w:r>
      <w:r w:rsidR="00431F43" w:rsidRPr="00CA1113">
        <w:rPr>
          <w:i/>
        </w:rPr>
        <w:t>.]</w:t>
      </w:r>
    </w:p>
    <w:p w:rsidR="002F1715" w:rsidRPr="00836E0D" w:rsidRDefault="00836E0D" w:rsidP="00836E0D">
      <w:r>
        <w:tab/>
      </w:r>
    </w:p>
    <w:p w:rsidR="00BC037D" w:rsidRDefault="00836E0D" w:rsidP="00836E0D">
      <w:pPr>
        <w:pStyle w:val="SectionVHeader"/>
        <w:tabs>
          <w:tab w:val="left" w:pos="2700"/>
        </w:tabs>
        <w:spacing w:after="240"/>
        <w:jc w:val="left"/>
      </w:pPr>
      <w:r>
        <w:tab/>
      </w:r>
    </w:p>
    <w:p w:rsidR="00836E0D" w:rsidRDefault="00836E0D" w:rsidP="00836E0D">
      <w:pPr>
        <w:pStyle w:val="SectionVHeader"/>
        <w:tabs>
          <w:tab w:val="left" w:pos="2700"/>
        </w:tabs>
        <w:spacing w:after="240"/>
        <w:jc w:val="left"/>
      </w:pPr>
    </w:p>
    <w:p w:rsidR="00836E0D" w:rsidRPr="007C5E21" w:rsidRDefault="00836E0D" w:rsidP="00836E0D">
      <w:pPr>
        <w:pStyle w:val="SectionVHeader"/>
        <w:tabs>
          <w:tab w:val="left" w:pos="2700"/>
        </w:tabs>
        <w:spacing w:after="240"/>
        <w:jc w:val="left"/>
        <w:rPr>
          <w:sz w:val="28"/>
          <w:szCs w:val="28"/>
        </w:rPr>
      </w:pPr>
    </w:p>
    <w:p w:rsidR="00836E0D" w:rsidRPr="007C5E21" w:rsidRDefault="00836E0D" w:rsidP="00836E0D">
      <w:pPr>
        <w:pStyle w:val="SectionVHeader"/>
        <w:tabs>
          <w:tab w:val="left" w:pos="2700"/>
        </w:tabs>
        <w:spacing w:after="240"/>
        <w:jc w:val="left"/>
        <w:rPr>
          <w:sz w:val="28"/>
          <w:szCs w:val="28"/>
        </w:rPr>
      </w:pPr>
    </w:p>
    <w:p w:rsidR="00836E0D" w:rsidRPr="007C5E21" w:rsidRDefault="00836E0D" w:rsidP="007C5E21">
      <w:pPr>
        <w:ind w:left="360" w:firstLine="360"/>
        <w:rPr>
          <w:b/>
          <w:sz w:val="28"/>
          <w:szCs w:val="28"/>
        </w:rPr>
      </w:pPr>
      <w:r w:rsidRPr="007C5E21">
        <w:rPr>
          <w:b/>
          <w:sz w:val="28"/>
          <w:szCs w:val="28"/>
        </w:rPr>
        <w:t>B.</w:t>
      </w:r>
      <w:r w:rsidRPr="007C5E21">
        <w:rPr>
          <w:sz w:val="28"/>
          <w:szCs w:val="28"/>
        </w:rPr>
        <w:tab/>
      </w:r>
      <w:r w:rsidRPr="007C5E21">
        <w:rPr>
          <w:b/>
          <w:sz w:val="28"/>
          <w:szCs w:val="28"/>
        </w:rPr>
        <w:t>DRAWINGS</w:t>
      </w:r>
    </w:p>
    <w:p w:rsidR="00836E0D" w:rsidRDefault="00836E0D" w:rsidP="00836E0D">
      <w:pPr>
        <w:ind w:left="720"/>
        <w:rPr>
          <w:i/>
        </w:rPr>
      </w:pPr>
    </w:p>
    <w:p w:rsidR="00836E0D" w:rsidRDefault="00836E0D" w:rsidP="00836E0D">
      <w:pPr>
        <w:ind w:left="720"/>
        <w:rPr>
          <w:i/>
        </w:rPr>
      </w:pPr>
    </w:p>
    <w:p w:rsidR="00836E0D" w:rsidRPr="00CA1113" w:rsidRDefault="00836E0D" w:rsidP="00836E0D">
      <w:pPr>
        <w:jc w:val="center"/>
        <w:rPr>
          <w:i/>
        </w:rPr>
      </w:pPr>
      <w:r w:rsidRPr="00CA1113">
        <w:rPr>
          <w:i/>
        </w:rPr>
        <w:t xml:space="preserve"> [</w:t>
      </w:r>
      <w:r>
        <w:rPr>
          <w:i/>
        </w:rPr>
        <w:t xml:space="preserve">TO BE COMPLETED BY </w:t>
      </w:r>
      <w:r w:rsidR="00DC2433">
        <w:rPr>
          <w:i/>
        </w:rPr>
        <w:t xml:space="preserve">PUBLIC </w:t>
      </w:r>
      <w:r w:rsidR="00A91DEB">
        <w:rPr>
          <w:i/>
        </w:rPr>
        <w:t>ENTITY</w:t>
      </w:r>
      <w:r w:rsidRPr="00CA1113">
        <w:rPr>
          <w:i/>
        </w:rPr>
        <w:t>]</w:t>
      </w:r>
    </w:p>
    <w:p w:rsidR="00836E0D" w:rsidRDefault="00836E0D" w:rsidP="00836E0D">
      <w:pPr>
        <w:pStyle w:val="SectionVHeader"/>
        <w:tabs>
          <w:tab w:val="left" w:pos="2700"/>
        </w:tabs>
        <w:spacing w:after="240"/>
        <w:jc w:val="left"/>
      </w:pPr>
    </w:p>
    <w:p w:rsidR="00836E0D" w:rsidRPr="00562D22" w:rsidRDefault="00836E0D" w:rsidP="00503CCF">
      <w:pPr>
        <w:jc w:val="both"/>
      </w:pPr>
      <w:r w:rsidRPr="00562D22">
        <w:t>Insert here a list of Drawings.  The actual Drawings, including site plans, should be attached to this section or annexed in a separate folder.</w:t>
      </w:r>
    </w:p>
    <w:p w:rsidR="00836E0D" w:rsidRDefault="00836E0D" w:rsidP="00836E0D"/>
    <w:p w:rsidR="00836E0D" w:rsidRDefault="00836E0D" w:rsidP="00836E0D">
      <w:pPr>
        <w:pStyle w:val="SectionVHeader"/>
        <w:tabs>
          <w:tab w:val="left" w:pos="2700"/>
        </w:tabs>
        <w:spacing w:after="240"/>
        <w:jc w:val="left"/>
      </w:pPr>
    </w:p>
    <w:p w:rsidR="00836E0D" w:rsidRDefault="00836E0D" w:rsidP="00836E0D">
      <w:pPr>
        <w:pStyle w:val="SectionVHeader"/>
        <w:tabs>
          <w:tab w:val="left" w:pos="2700"/>
        </w:tabs>
        <w:spacing w:after="240"/>
        <w:jc w:val="left"/>
      </w:pPr>
    </w:p>
    <w:p w:rsidR="00836E0D" w:rsidRDefault="00836E0D" w:rsidP="00836E0D">
      <w:pPr>
        <w:pStyle w:val="SectionVHeader"/>
        <w:tabs>
          <w:tab w:val="left" w:pos="2700"/>
        </w:tabs>
        <w:spacing w:after="240"/>
        <w:jc w:val="left"/>
      </w:pPr>
    </w:p>
    <w:p w:rsidR="007C5E21" w:rsidRDefault="007C5E21" w:rsidP="00836E0D">
      <w:pPr>
        <w:pStyle w:val="SectionVHeader"/>
        <w:tabs>
          <w:tab w:val="left" w:pos="2700"/>
        </w:tabs>
        <w:spacing w:after="240"/>
        <w:jc w:val="left"/>
      </w:pPr>
    </w:p>
    <w:p w:rsidR="007C5E21" w:rsidRDefault="007C5E21" w:rsidP="00836E0D">
      <w:pPr>
        <w:pStyle w:val="SectionVHeader"/>
        <w:tabs>
          <w:tab w:val="left" w:pos="2700"/>
        </w:tabs>
        <w:spacing w:after="240"/>
        <w:jc w:val="left"/>
      </w:pPr>
    </w:p>
    <w:p w:rsidR="007C5E21" w:rsidRDefault="007C5E21" w:rsidP="00836E0D">
      <w:pPr>
        <w:pStyle w:val="SectionVHeader"/>
        <w:tabs>
          <w:tab w:val="left" w:pos="2700"/>
        </w:tabs>
        <w:spacing w:after="240"/>
        <w:jc w:val="left"/>
      </w:pPr>
    </w:p>
    <w:p w:rsidR="007C5E21" w:rsidRDefault="007C5E21" w:rsidP="00836E0D">
      <w:pPr>
        <w:pStyle w:val="SectionVHeader"/>
        <w:tabs>
          <w:tab w:val="left" w:pos="2700"/>
        </w:tabs>
        <w:spacing w:after="240"/>
        <w:jc w:val="left"/>
      </w:pPr>
    </w:p>
    <w:p w:rsidR="007C5E21" w:rsidRDefault="007C5E21" w:rsidP="00836E0D">
      <w:pPr>
        <w:pStyle w:val="SectionVHeader"/>
        <w:tabs>
          <w:tab w:val="left" w:pos="2700"/>
        </w:tabs>
        <w:spacing w:after="240"/>
        <w:jc w:val="left"/>
      </w:pPr>
    </w:p>
    <w:p w:rsidR="007C5E21" w:rsidRDefault="007C5E21" w:rsidP="00836E0D">
      <w:pPr>
        <w:pStyle w:val="SectionVHeader"/>
        <w:tabs>
          <w:tab w:val="left" w:pos="2700"/>
        </w:tabs>
        <w:spacing w:after="240"/>
        <w:jc w:val="left"/>
      </w:pPr>
    </w:p>
    <w:p w:rsidR="007C5E21" w:rsidRDefault="007C5E21" w:rsidP="00836E0D">
      <w:pPr>
        <w:pStyle w:val="SectionVHeader"/>
        <w:tabs>
          <w:tab w:val="left" w:pos="2700"/>
        </w:tabs>
        <w:spacing w:after="240"/>
        <w:jc w:val="left"/>
      </w:pPr>
    </w:p>
    <w:p w:rsidR="007A6845" w:rsidRDefault="007A6845" w:rsidP="00836E0D">
      <w:pPr>
        <w:pStyle w:val="SectionVHeader"/>
        <w:tabs>
          <w:tab w:val="left" w:pos="2700"/>
        </w:tabs>
        <w:spacing w:after="240"/>
        <w:jc w:val="left"/>
      </w:pPr>
    </w:p>
    <w:p w:rsidR="00D71D37" w:rsidRDefault="00D71D37" w:rsidP="00D71D37">
      <w:pPr>
        <w:pStyle w:val="Outline"/>
        <w:spacing w:before="60" w:after="60"/>
        <w:jc w:val="center"/>
        <w:rPr>
          <w:b/>
          <w:bCs/>
          <w:smallCaps/>
          <w:kern w:val="0"/>
          <w:sz w:val="36"/>
          <w:szCs w:val="36"/>
        </w:rPr>
      </w:pPr>
      <w:r w:rsidRPr="007D3B44">
        <w:rPr>
          <w:b/>
          <w:bCs/>
          <w:smallCaps/>
          <w:kern w:val="0"/>
          <w:sz w:val="36"/>
          <w:szCs w:val="36"/>
        </w:rPr>
        <w:lastRenderedPageBreak/>
        <w:t xml:space="preserve">Section </w:t>
      </w:r>
      <w:r>
        <w:rPr>
          <w:b/>
          <w:bCs/>
          <w:smallCaps/>
          <w:kern w:val="0"/>
          <w:sz w:val="36"/>
          <w:szCs w:val="36"/>
        </w:rPr>
        <w:t>IV</w:t>
      </w:r>
      <w:r w:rsidRPr="007D3B44">
        <w:rPr>
          <w:b/>
          <w:bCs/>
          <w:smallCaps/>
          <w:kern w:val="0"/>
          <w:sz w:val="36"/>
          <w:szCs w:val="36"/>
        </w:rPr>
        <w:t xml:space="preserve">: </w:t>
      </w:r>
      <w:r>
        <w:rPr>
          <w:b/>
          <w:bCs/>
          <w:smallCaps/>
          <w:kern w:val="0"/>
          <w:sz w:val="36"/>
          <w:szCs w:val="36"/>
        </w:rPr>
        <w:t>Priced Activity Schedule</w:t>
      </w:r>
    </w:p>
    <w:p w:rsidR="007C5E21" w:rsidRDefault="00342FD7" w:rsidP="00C3169A">
      <w:pPr>
        <w:jc w:val="both"/>
      </w:pPr>
      <w:r>
        <w:t>Procurement</w:t>
      </w:r>
      <w:r w:rsidR="007C5E21">
        <w:t xml:space="preserve"> Reference Number: ______________________________</w:t>
      </w:r>
    </w:p>
    <w:p w:rsidR="00C3169A" w:rsidRDefault="00C3169A" w:rsidP="00C3169A">
      <w:pPr>
        <w:jc w:val="both"/>
      </w:pPr>
    </w:p>
    <w:p w:rsidR="007C5E21" w:rsidRPr="00C3169A" w:rsidRDefault="007C5E21" w:rsidP="00B27465">
      <w:pPr>
        <w:pStyle w:val="Heading9"/>
        <w:jc w:val="both"/>
        <w:rPr>
          <w:rFonts w:ascii="Times New Roman" w:hAnsi="Times New Roman"/>
          <w:i/>
          <w:kern w:val="28"/>
        </w:rPr>
      </w:pPr>
      <w:r w:rsidRPr="00C3169A">
        <w:rPr>
          <w:rFonts w:ascii="Times New Roman" w:hAnsi="Times New Roman"/>
          <w:i/>
          <w:kern w:val="28"/>
        </w:rPr>
        <w:t xml:space="preserve">[Complete the unit and total prices for each item listed below. Authorise the prices quoted in the signature block below.] </w:t>
      </w:r>
    </w:p>
    <w:p w:rsidR="007C5E21" w:rsidRPr="00286266" w:rsidRDefault="007C5E21" w:rsidP="00B27465">
      <w:pPr>
        <w:pStyle w:val="Heading9"/>
        <w:jc w:val="both"/>
        <w:rPr>
          <w:kern w:val="28"/>
        </w:rPr>
      </w:pPr>
      <w:r w:rsidRPr="003C0B24">
        <w:rPr>
          <w:rFonts w:ascii="Times New Roman" w:hAnsi="Times New Roman"/>
          <w:i/>
          <w:kern w:val="28"/>
        </w:rPr>
        <w:t>The quantities shown below are approximate, and not subject to re-measurement for payment purposes</w:t>
      </w:r>
      <w:r w:rsidRPr="00286266">
        <w:rPr>
          <w:kern w:val="28"/>
        </w:rPr>
        <w:t xml:space="preserve">. </w:t>
      </w:r>
    </w:p>
    <w:p w:rsidR="007C5E21" w:rsidRPr="00AB167E" w:rsidRDefault="007C5E21" w:rsidP="007C5E21"/>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96"/>
        <w:gridCol w:w="3578"/>
        <w:gridCol w:w="1137"/>
        <w:gridCol w:w="1109"/>
        <w:gridCol w:w="1480"/>
        <w:gridCol w:w="1706"/>
      </w:tblGrid>
      <w:tr w:rsidR="007C5E21" w:rsidRPr="00F54ABD" w:rsidTr="00E56D53">
        <w:tc>
          <w:tcPr>
            <w:tcW w:w="332" w:type="pct"/>
            <w:tcBorders>
              <w:top w:val="double" w:sz="6" w:space="0" w:color="auto"/>
              <w:left w:val="double" w:sz="6" w:space="0" w:color="auto"/>
              <w:bottom w:val="single" w:sz="6" w:space="0" w:color="auto"/>
              <w:right w:val="single" w:sz="6" w:space="0" w:color="auto"/>
            </w:tcBorders>
            <w:shd w:val="clear" w:color="auto" w:fill="C0C0C0"/>
          </w:tcPr>
          <w:p w:rsidR="007C5E21" w:rsidRPr="00F54ABD" w:rsidRDefault="007C5E21" w:rsidP="00BF4C70">
            <w:pPr>
              <w:pStyle w:val="Outline"/>
              <w:spacing w:before="120" w:after="120"/>
              <w:jc w:val="center"/>
              <w:rPr>
                <w:b/>
                <w:bCs/>
                <w:kern w:val="0"/>
              </w:rPr>
            </w:pPr>
            <w:r w:rsidRPr="00F54ABD">
              <w:rPr>
                <w:b/>
                <w:bCs/>
                <w:kern w:val="0"/>
              </w:rPr>
              <w:t>Item No</w:t>
            </w:r>
          </w:p>
        </w:tc>
        <w:tc>
          <w:tcPr>
            <w:tcW w:w="1863" w:type="pct"/>
            <w:tcBorders>
              <w:top w:val="double" w:sz="6" w:space="0" w:color="auto"/>
              <w:left w:val="single" w:sz="6" w:space="0" w:color="auto"/>
              <w:bottom w:val="single" w:sz="6" w:space="0" w:color="auto"/>
              <w:right w:val="single" w:sz="6" w:space="0" w:color="auto"/>
            </w:tcBorders>
            <w:shd w:val="clear" w:color="auto" w:fill="C0C0C0"/>
          </w:tcPr>
          <w:p w:rsidR="007C5E21" w:rsidRPr="00F54ABD" w:rsidRDefault="007C5E21" w:rsidP="00BF4C70">
            <w:pPr>
              <w:spacing w:before="120" w:after="120"/>
              <w:jc w:val="center"/>
              <w:rPr>
                <w:b/>
                <w:bCs/>
              </w:rPr>
            </w:pPr>
            <w:r w:rsidRPr="00F54ABD">
              <w:rPr>
                <w:b/>
                <w:bCs/>
              </w:rPr>
              <w:t>Brief Description of Works</w:t>
            </w:r>
          </w:p>
        </w:tc>
        <w:tc>
          <w:tcPr>
            <w:tcW w:w="561" w:type="pct"/>
            <w:tcBorders>
              <w:top w:val="double" w:sz="6" w:space="0" w:color="auto"/>
              <w:left w:val="single" w:sz="6" w:space="0" w:color="auto"/>
              <w:bottom w:val="single" w:sz="6" w:space="0" w:color="auto"/>
              <w:right w:val="single" w:sz="6" w:space="0" w:color="auto"/>
            </w:tcBorders>
            <w:shd w:val="clear" w:color="auto" w:fill="C0C0C0"/>
          </w:tcPr>
          <w:p w:rsidR="007C5E21" w:rsidRPr="00F54ABD" w:rsidRDefault="007C5E21" w:rsidP="00BF4C70">
            <w:pPr>
              <w:spacing w:before="120" w:after="120"/>
              <w:jc w:val="center"/>
              <w:rPr>
                <w:b/>
                <w:bCs/>
              </w:rPr>
            </w:pPr>
            <w:r w:rsidRPr="00F54ABD">
              <w:rPr>
                <w:b/>
                <w:bCs/>
              </w:rPr>
              <w:t>Quantity</w:t>
            </w:r>
          </w:p>
        </w:tc>
        <w:tc>
          <w:tcPr>
            <w:tcW w:w="564" w:type="pct"/>
            <w:tcBorders>
              <w:top w:val="double" w:sz="6" w:space="0" w:color="auto"/>
              <w:left w:val="single" w:sz="6" w:space="0" w:color="auto"/>
              <w:bottom w:val="single" w:sz="6" w:space="0" w:color="auto"/>
              <w:right w:val="single" w:sz="6" w:space="0" w:color="auto"/>
            </w:tcBorders>
            <w:shd w:val="clear" w:color="auto" w:fill="C0C0C0"/>
          </w:tcPr>
          <w:p w:rsidR="007C5E21" w:rsidRPr="00F54ABD" w:rsidRDefault="007C5E21" w:rsidP="00BF4C70">
            <w:pPr>
              <w:spacing w:before="120" w:after="120"/>
              <w:jc w:val="center"/>
              <w:rPr>
                <w:b/>
                <w:bCs/>
              </w:rPr>
            </w:pPr>
            <w:r w:rsidRPr="00F54ABD">
              <w:rPr>
                <w:b/>
                <w:bCs/>
              </w:rPr>
              <w:t>Unit of Measure</w:t>
            </w:r>
          </w:p>
        </w:tc>
        <w:tc>
          <w:tcPr>
            <w:tcW w:w="782" w:type="pct"/>
            <w:tcBorders>
              <w:top w:val="double" w:sz="6" w:space="0" w:color="auto"/>
              <w:left w:val="single" w:sz="6" w:space="0" w:color="auto"/>
              <w:bottom w:val="single" w:sz="6" w:space="0" w:color="auto"/>
              <w:right w:val="single" w:sz="6" w:space="0" w:color="auto"/>
            </w:tcBorders>
            <w:shd w:val="clear" w:color="auto" w:fill="C0C0C0"/>
          </w:tcPr>
          <w:p w:rsidR="007C5E21" w:rsidRPr="00F54ABD" w:rsidRDefault="007C5E21" w:rsidP="00BF4C70">
            <w:pPr>
              <w:spacing w:before="120" w:after="120"/>
              <w:jc w:val="center"/>
              <w:rPr>
                <w:b/>
                <w:bCs/>
              </w:rPr>
            </w:pPr>
            <w:r w:rsidRPr="00F54ABD">
              <w:rPr>
                <w:b/>
                <w:bCs/>
              </w:rPr>
              <w:t>Unit Price</w:t>
            </w:r>
          </w:p>
          <w:p w:rsidR="007C5E21" w:rsidRPr="00F54ABD" w:rsidRDefault="00DC2433" w:rsidP="00BF4C70">
            <w:pPr>
              <w:spacing w:before="120" w:after="120"/>
              <w:jc w:val="center"/>
              <w:rPr>
                <w:b/>
                <w:bCs/>
              </w:rPr>
            </w:pPr>
            <w:r>
              <w:rPr>
                <w:b/>
                <w:bCs/>
              </w:rPr>
              <w:t>N$</w:t>
            </w:r>
          </w:p>
        </w:tc>
        <w:tc>
          <w:tcPr>
            <w:tcW w:w="898" w:type="pct"/>
            <w:tcBorders>
              <w:top w:val="double" w:sz="6" w:space="0" w:color="auto"/>
              <w:left w:val="single" w:sz="6" w:space="0" w:color="auto"/>
              <w:bottom w:val="single" w:sz="6" w:space="0" w:color="auto"/>
              <w:right w:val="double" w:sz="6" w:space="0" w:color="auto"/>
            </w:tcBorders>
            <w:shd w:val="clear" w:color="auto" w:fill="C0C0C0"/>
          </w:tcPr>
          <w:p w:rsidR="007C5E21" w:rsidRPr="00F54ABD" w:rsidRDefault="007C5E21" w:rsidP="00BF4C70">
            <w:pPr>
              <w:spacing w:before="120" w:after="120"/>
              <w:jc w:val="center"/>
              <w:rPr>
                <w:b/>
                <w:bCs/>
              </w:rPr>
            </w:pPr>
            <w:r w:rsidRPr="00F54ABD">
              <w:rPr>
                <w:b/>
                <w:bCs/>
              </w:rPr>
              <w:t>Total Price</w:t>
            </w:r>
          </w:p>
          <w:p w:rsidR="007C5E21" w:rsidRPr="00F54ABD" w:rsidRDefault="00DC2433" w:rsidP="00BF4C70">
            <w:pPr>
              <w:spacing w:before="120" w:after="120"/>
              <w:jc w:val="center"/>
              <w:rPr>
                <w:b/>
                <w:bCs/>
              </w:rPr>
            </w:pPr>
            <w:r>
              <w:rPr>
                <w:b/>
                <w:bCs/>
              </w:rPr>
              <w:t>N$</w:t>
            </w:r>
          </w:p>
        </w:tc>
      </w:tr>
      <w:tr w:rsidR="007C5E21" w:rsidRPr="00D3317D" w:rsidTr="00D3317D">
        <w:trPr>
          <w:trHeight w:val="317"/>
        </w:trPr>
        <w:tc>
          <w:tcPr>
            <w:tcW w:w="332" w:type="pct"/>
            <w:tcBorders>
              <w:top w:val="single" w:sz="6" w:space="0" w:color="auto"/>
              <w:left w:val="double" w:sz="6" w:space="0" w:color="auto"/>
              <w:bottom w:val="single" w:sz="6" w:space="0" w:color="auto"/>
              <w:right w:val="single" w:sz="6" w:space="0" w:color="auto"/>
            </w:tcBorders>
            <w:shd w:val="clear" w:color="auto" w:fill="808080" w:themeFill="background1" w:themeFillShade="80"/>
          </w:tcPr>
          <w:p w:rsidR="007C5E21" w:rsidRPr="00D3317D" w:rsidRDefault="00D3317D" w:rsidP="00D3317D">
            <w:pPr>
              <w:jc w:val="center"/>
              <w:rPr>
                <w:b/>
              </w:rPr>
            </w:pPr>
            <w:r w:rsidRPr="00D3317D">
              <w:rPr>
                <w:b/>
              </w:rPr>
              <w:t>A*</w:t>
            </w:r>
          </w:p>
        </w:tc>
        <w:tc>
          <w:tcPr>
            <w:tcW w:w="1863" w:type="pct"/>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7C5E21" w:rsidRPr="00D3317D" w:rsidRDefault="00D3317D" w:rsidP="00D3317D">
            <w:pPr>
              <w:pStyle w:val="Outline"/>
              <w:spacing w:before="0"/>
              <w:jc w:val="center"/>
              <w:rPr>
                <w:b/>
                <w:kern w:val="0"/>
              </w:rPr>
            </w:pPr>
            <w:r w:rsidRPr="00D3317D">
              <w:rPr>
                <w:b/>
                <w:kern w:val="0"/>
              </w:rPr>
              <w:t>B*</w:t>
            </w:r>
          </w:p>
        </w:tc>
        <w:tc>
          <w:tcPr>
            <w:tcW w:w="561" w:type="pct"/>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7C5E21" w:rsidRPr="00D3317D" w:rsidRDefault="00D3317D" w:rsidP="00D3317D">
            <w:pPr>
              <w:pStyle w:val="Outline"/>
              <w:spacing w:before="0"/>
              <w:jc w:val="center"/>
              <w:rPr>
                <w:b/>
                <w:kern w:val="0"/>
              </w:rPr>
            </w:pPr>
            <w:r w:rsidRPr="00D3317D">
              <w:rPr>
                <w:b/>
                <w:kern w:val="0"/>
              </w:rPr>
              <w:t>C*</w:t>
            </w:r>
          </w:p>
        </w:tc>
        <w:tc>
          <w:tcPr>
            <w:tcW w:w="564" w:type="pct"/>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7C5E21" w:rsidRPr="00D3317D" w:rsidRDefault="00D3317D" w:rsidP="00D3317D">
            <w:pPr>
              <w:pStyle w:val="Outline"/>
              <w:spacing w:before="0"/>
              <w:jc w:val="center"/>
              <w:rPr>
                <w:b/>
                <w:kern w:val="0"/>
              </w:rPr>
            </w:pPr>
            <w:r w:rsidRPr="00D3317D">
              <w:rPr>
                <w:b/>
                <w:kern w:val="0"/>
              </w:rPr>
              <w:t>D*</w:t>
            </w:r>
          </w:p>
        </w:tc>
        <w:tc>
          <w:tcPr>
            <w:tcW w:w="782" w:type="pct"/>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7C5E21" w:rsidRPr="00D3317D" w:rsidRDefault="00D3317D" w:rsidP="00D3317D">
            <w:pPr>
              <w:pStyle w:val="Outline"/>
              <w:spacing w:before="0"/>
              <w:jc w:val="center"/>
              <w:rPr>
                <w:b/>
                <w:kern w:val="0"/>
              </w:rPr>
            </w:pPr>
            <w:r w:rsidRPr="00D3317D">
              <w:rPr>
                <w:b/>
                <w:kern w:val="0"/>
              </w:rPr>
              <w:t>E</w:t>
            </w:r>
          </w:p>
        </w:tc>
        <w:tc>
          <w:tcPr>
            <w:tcW w:w="898" w:type="pct"/>
            <w:tcBorders>
              <w:top w:val="single" w:sz="6" w:space="0" w:color="auto"/>
              <w:left w:val="single" w:sz="6" w:space="0" w:color="auto"/>
              <w:bottom w:val="single" w:sz="6" w:space="0" w:color="auto"/>
              <w:right w:val="double" w:sz="6" w:space="0" w:color="auto"/>
            </w:tcBorders>
            <w:shd w:val="clear" w:color="auto" w:fill="808080" w:themeFill="background1" w:themeFillShade="80"/>
          </w:tcPr>
          <w:p w:rsidR="007C5E21" w:rsidRPr="00D3317D" w:rsidRDefault="00D3317D" w:rsidP="00D3317D">
            <w:pPr>
              <w:pStyle w:val="Outline"/>
              <w:spacing w:before="0"/>
              <w:jc w:val="center"/>
              <w:rPr>
                <w:b/>
                <w:kern w:val="0"/>
              </w:rPr>
            </w:pPr>
            <w:r w:rsidRPr="00D3317D">
              <w:rPr>
                <w:b/>
                <w:kern w:val="0"/>
              </w:rPr>
              <w:t>F</w:t>
            </w:r>
          </w:p>
        </w:tc>
      </w:tr>
      <w:tr w:rsidR="007C5E21" w:rsidTr="00E56D53">
        <w:trPr>
          <w:trHeight w:val="567"/>
        </w:trPr>
        <w:tc>
          <w:tcPr>
            <w:tcW w:w="332" w:type="pct"/>
            <w:tcBorders>
              <w:top w:val="single" w:sz="6" w:space="0" w:color="auto"/>
              <w:left w:val="double" w:sz="6" w:space="0" w:color="auto"/>
              <w:bottom w:val="single" w:sz="6" w:space="0" w:color="auto"/>
              <w:right w:val="single" w:sz="6" w:space="0" w:color="auto"/>
            </w:tcBorders>
          </w:tcPr>
          <w:p w:rsidR="007C5E21" w:rsidRDefault="007C5E21" w:rsidP="00BF4C70"/>
        </w:tc>
        <w:tc>
          <w:tcPr>
            <w:tcW w:w="1863"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1"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4"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782"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rPr>
          <w:trHeight w:val="567"/>
        </w:trPr>
        <w:tc>
          <w:tcPr>
            <w:tcW w:w="332" w:type="pct"/>
            <w:tcBorders>
              <w:top w:val="single" w:sz="6" w:space="0" w:color="auto"/>
              <w:left w:val="double" w:sz="6" w:space="0" w:color="auto"/>
              <w:bottom w:val="single" w:sz="6" w:space="0" w:color="auto"/>
              <w:right w:val="single" w:sz="6" w:space="0" w:color="auto"/>
            </w:tcBorders>
          </w:tcPr>
          <w:p w:rsidR="007C5E21" w:rsidRDefault="007C5E21" w:rsidP="00BF4C70"/>
        </w:tc>
        <w:tc>
          <w:tcPr>
            <w:tcW w:w="1863"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1"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4"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782"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rPr>
          <w:trHeight w:val="567"/>
        </w:trPr>
        <w:tc>
          <w:tcPr>
            <w:tcW w:w="332" w:type="pct"/>
            <w:tcBorders>
              <w:top w:val="single" w:sz="6" w:space="0" w:color="auto"/>
              <w:left w:val="double" w:sz="6" w:space="0" w:color="auto"/>
              <w:bottom w:val="single" w:sz="6" w:space="0" w:color="auto"/>
              <w:right w:val="single" w:sz="6" w:space="0" w:color="auto"/>
            </w:tcBorders>
          </w:tcPr>
          <w:p w:rsidR="007C5E21" w:rsidRDefault="007C5E21" w:rsidP="00BF4C70"/>
        </w:tc>
        <w:tc>
          <w:tcPr>
            <w:tcW w:w="1863"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1"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4"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782"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rPr>
          <w:trHeight w:val="567"/>
        </w:trPr>
        <w:tc>
          <w:tcPr>
            <w:tcW w:w="332" w:type="pct"/>
            <w:tcBorders>
              <w:top w:val="single" w:sz="6" w:space="0" w:color="auto"/>
              <w:left w:val="double" w:sz="6" w:space="0" w:color="auto"/>
              <w:bottom w:val="single" w:sz="6" w:space="0" w:color="auto"/>
              <w:right w:val="single" w:sz="6" w:space="0" w:color="auto"/>
            </w:tcBorders>
          </w:tcPr>
          <w:p w:rsidR="007C5E21" w:rsidRDefault="007C5E21" w:rsidP="00BF4C70"/>
        </w:tc>
        <w:tc>
          <w:tcPr>
            <w:tcW w:w="1863"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1"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4"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782"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rPr>
          <w:trHeight w:val="567"/>
        </w:trPr>
        <w:tc>
          <w:tcPr>
            <w:tcW w:w="332" w:type="pct"/>
            <w:tcBorders>
              <w:top w:val="single" w:sz="6" w:space="0" w:color="auto"/>
              <w:left w:val="double" w:sz="6" w:space="0" w:color="auto"/>
              <w:bottom w:val="single" w:sz="6" w:space="0" w:color="auto"/>
              <w:right w:val="single" w:sz="6" w:space="0" w:color="auto"/>
            </w:tcBorders>
          </w:tcPr>
          <w:p w:rsidR="007C5E21" w:rsidRDefault="007C5E21" w:rsidP="00BF4C70"/>
        </w:tc>
        <w:tc>
          <w:tcPr>
            <w:tcW w:w="1863"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1"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4"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782"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rPr>
          <w:trHeight w:val="567"/>
        </w:trPr>
        <w:tc>
          <w:tcPr>
            <w:tcW w:w="332" w:type="pct"/>
            <w:tcBorders>
              <w:top w:val="single" w:sz="6" w:space="0" w:color="auto"/>
              <w:left w:val="double" w:sz="6" w:space="0" w:color="auto"/>
              <w:bottom w:val="single" w:sz="6" w:space="0" w:color="auto"/>
              <w:right w:val="single" w:sz="6" w:space="0" w:color="auto"/>
            </w:tcBorders>
          </w:tcPr>
          <w:p w:rsidR="007C5E21" w:rsidRDefault="007C5E21" w:rsidP="00BF4C70"/>
        </w:tc>
        <w:tc>
          <w:tcPr>
            <w:tcW w:w="1863"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1"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564"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782" w:type="pct"/>
            <w:tcBorders>
              <w:top w:val="single" w:sz="6" w:space="0" w:color="auto"/>
              <w:left w:val="single" w:sz="6" w:space="0" w:color="auto"/>
              <w:bottom w:val="single" w:sz="6" w:space="0" w:color="auto"/>
              <w:right w:val="single" w:sz="6" w:space="0" w:color="auto"/>
            </w:tcBorders>
          </w:tcPr>
          <w:p w:rsidR="007C5E21" w:rsidRDefault="007C5E21" w:rsidP="00BF4C70"/>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c>
          <w:tcPr>
            <w:tcW w:w="332" w:type="pct"/>
            <w:tcBorders>
              <w:top w:val="nil"/>
              <w:left w:val="nil"/>
              <w:bottom w:val="nil"/>
              <w:right w:val="nil"/>
            </w:tcBorders>
          </w:tcPr>
          <w:p w:rsidR="007C5E21" w:rsidRDefault="007C5E21" w:rsidP="00BF4C70"/>
        </w:tc>
        <w:tc>
          <w:tcPr>
            <w:tcW w:w="2424" w:type="pct"/>
            <w:gridSpan w:val="2"/>
            <w:tcBorders>
              <w:top w:val="nil"/>
              <w:left w:val="nil"/>
              <w:bottom w:val="nil"/>
              <w:right w:val="single" w:sz="6" w:space="0" w:color="auto"/>
            </w:tcBorders>
          </w:tcPr>
          <w:p w:rsidR="007C5E21" w:rsidRDefault="007C5E21" w:rsidP="00BF4C70"/>
        </w:tc>
        <w:tc>
          <w:tcPr>
            <w:tcW w:w="1346" w:type="pct"/>
            <w:gridSpan w:val="2"/>
            <w:tcBorders>
              <w:top w:val="single" w:sz="6" w:space="0" w:color="auto"/>
              <w:left w:val="single" w:sz="6" w:space="0" w:color="auto"/>
              <w:bottom w:val="single" w:sz="6" w:space="0" w:color="auto"/>
              <w:right w:val="single" w:sz="6" w:space="0" w:color="auto"/>
            </w:tcBorders>
          </w:tcPr>
          <w:p w:rsidR="007C5E21" w:rsidRDefault="007C5E21" w:rsidP="00BF4C70">
            <w:pPr>
              <w:spacing w:before="120"/>
              <w:rPr>
                <w:b/>
                <w:bCs/>
              </w:rPr>
            </w:pPr>
            <w:r>
              <w:rPr>
                <w:b/>
                <w:bCs/>
              </w:rPr>
              <w:t>Subtotal</w:t>
            </w:r>
          </w:p>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c>
          <w:tcPr>
            <w:tcW w:w="332" w:type="pct"/>
            <w:tcBorders>
              <w:top w:val="nil"/>
              <w:left w:val="nil"/>
              <w:bottom w:val="nil"/>
              <w:right w:val="nil"/>
            </w:tcBorders>
          </w:tcPr>
          <w:p w:rsidR="007C5E21" w:rsidRDefault="007C5E21" w:rsidP="00BF4C70"/>
        </w:tc>
        <w:tc>
          <w:tcPr>
            <w:tcW w:w="2424" w:type="pct"/>
            <w:gridSpan w:val="2"/>
            <w:tcBorders>
              <w:top w:val="nil"/>
              <w:left w:val="nil"/>
              <w:bottom w:val="nil"/>
              <w:right w:val="single" w:sz="6" w:space="0" w:color="auto"/>
            </w:tcBorders>
          </w:tcPr>
          <w:p w:rsidR="007C5E21" w:rsidRDefault="007C5E21" w:rsidP="00BF4C70"/>
        </w:tc>
        <w:tc>
          <w:tcPr>
            <w:tcW w:w="1346" w:type="pct"/>
            <w:gridSpan w:val="2"/>
            <w:tcBorders>
              <w:top w:val="single" w:sz="6" w:space="0" w:color="auto"/>
              <w:left w:val="single" w:sz="6" w:space="0" w:color="auto"/>
              <w:bottom w:val="single" w:sz="6" w:space="0" w:color="auto"/>
              <w:right w:val="single" w:sz="6" w:space="0" w:color="auto"/>
            </w:tcBorders>
          </w:tcPr>
          <w:p w:rsidR="007C5E21" w:rsidRDefault="007C5E21" w:rsidP="00BF4C70">
            <w:pPr>
              <w:spacing w:before="120"/>
              <w:rPr>
                <w:b/>
                <w:bCs/>
              </w:rPr>
            </w:pPr>
            <w:r>
              <w:rPr>
                <w:b/>
                <w:bCs/>
              </w:rPr>
              <w:t>VAT @          %</w:t>
            </w:r>
          </w:p>
        </w:tc>
        <w:tc>
          <w:tcPr>
            <w:tcW w:w="898" w:type="pct"/>
            <w:tcBorders>
              <w:top w:val="single" w:sz="6" w:space="0" w:color="auto"/>
              <w:left w:val="single" w:sz="6" w:space="0" w:color="auto"/>
              <w:bottom w:val="single" w:sz="6" w:space="0" w:color="auto"/>
              <w:right w:val="double" w:sz="6" w:space="0" w:color="auto"/>
            </w:tcBorders>
          </w:tcPr>
          <w:p w:rsidR="007C5E21" w:rsidRDefault="007C5E21" w:rsidP="00BF4C70"/>
        </w:tc>
      </w:tr>
      <w:tr w:rsidR="007C5E21" w:rsidTr="00E56D53">
        <w:tc>
          <w:tcPr>
            <w:tcW w:w="332" w:type="pct"/>
            <w:tcBorders>
              <w:top w:val="nil"/>
              <w:left w:val="nil"/>
              <w:bottom w:val="nil"/>
              <w:right w:val="nil"/>
            </w:tcBorders>
          </w:tcPr>
          <w:p w:rsidR="007C5E21" w:rsidRDefault="007C5E21" w:rsidP="00BF4C70"/>
        </w:tc>
        <w:tc>
          <w:tcPr>
            <w:tcW w:w="2424" w:type="pct"/>
            <w:gridSpan w:val="2"/>
            <w:tcBorders>
              <w:top w:val="nil"/>
              <w:left w:val="nil"/>
              <w:bottom w:val="nil"/>
              <w:right w:val="single" w:sz="6" w:space="0" w:color="auto"/>
            </w:tcBorders>
          </w:tcPr>
          <w:p w:rsidR="007C5E21" w:rsidRDefault="007C5E21" w:rsidP="00BF4C70"/>
        </w:tc>
        <w:tc>
          <w:tcPr>
            <w:tcW w:w="1346" w:type="pct"/>
            <w:gridSpan w:val="2"/>
            <w:tcBorders>
              <w:top w:val="single" w:sz="6" w:space="0" w:color="auto"/>
              <w:left w:val="single" w:sz="6" w:space="0" w:color="auto"/>
              <w:bottom w:val="double" w:sz="6" w:space="0" w:color="auto"/>
              <w:right w:val="single" w:sz="6" w:space="0" w:color="auto"/>
            </w:tcBorders>
          </w:tcPr>
          <w:p w:rsidR="007C5E21" w:rsidRDefault="007C5E21" w:rsidP="00BF4C70">
            <w:pPr>
              <w:spacing w:before="120"/>
              <w:rPr>
                <w:b/>
                <w:bCs/>
              </w:rPr>
            </w:pPr>
            <w:r>
              <w:rPr>
                <w:b/>
                <w:bCs/>
              </w:rPr>
              <w:t xml:space="preserve">Total </w:t>
            </w:r>
          </w:p>
        </w:tc>
        <w:tc>
          <w:tcPr>
            <w:tcW w:w="898" w:type="pct"/>
            <w:tcBorders>
              <w:top w:val="single" w:sz="6" w:space="0" w:color="auto"/>
              <w:left w:val="single" w:sz="6" w:space="0" w:color="auto"/>
              <w:bottom w:val="double" w:sz="6" w:space="0" w:color="auto"/>
              <w:right w:val="double" w:sz="6" w:space="0" w:color="auto"/>
            </w:tcBorders>
          </w:tcPr>
          <w:p w:rsidR="007C5E21" w:rsidRDefault="007C5E21" w:rsidP="00BF4C70"/>
        </w:tc>
      </w:tr>
    </w:tbl>
    <w:p w:rsidR="007C5E21" w:rsidRDefault="007C5E21" w:rsidP="007C5E21">
      <w:pPr>
        <w:pStyle w:val="Outline"/>
        <w:spacing w:before="0" w:after="60"/>
        <w:rPr>
          <w:b/>
          <w:bCs/>
          <w:kern w:val="0"/>
        </w:rPr>
      </w:pPr>
    </w:p>
    <w:p w:rsidR="007A6845" w:rsidRDefault="007A6845" w:rsidP="007C5E21">
      <w:pPr>
        <w:pStyle w:val="Outline"/>
        <w:spacing w:before="0" w:after="60"/>
        <w:rPr>
          <w:b/>
          <w:bCs/>
          <w:kern w:val="0"/>
        </w:rPr>
      </w:pPr>
    </w:p>
    <w:p w:rsidR="007C5E21" w:rsidRPr="00D3317D" w:rsidRDefault="00D3317D" w:rsidP="00D3317D">
      <w:pPr>
        <w:pStyle w:val="Outline"/>
        <w:spacing w:before="0" w:after="60"/>
        <w:rPr>
          <w:b/>
          <w:bCs/>
          <w:i/>
          <w:kern w:val="0"/>
          <w:sz w:val="20"/>
        </w:rPr>
      </w:pPr>
      <w:r w:rsidRPr="00D3317D">
        <w:rPr>
          <w:b/>
          <w:bCs/>
          <w:i/>
          <w:kern w:val="0"/>
          <w:sz w:val="20"/>
        </w:rPr>
        <w:t xml:space="preserve">* Columns A, B, C and D to be completed by Public Entity. </w:t>
      </w:r>
    </w:p>
    <w:p w:rsidR="00EA1CBD" w:rsidRDefault="00EA1CBD" w:rsidP="007C5E21">
      <w:pPr>
        <w:pStyle w:val="Outline"/>
        <w:spacing w:before="0" w:after="60"/>
        <w:rPr>
          <w:b/>
          <w:bCs/>
          <w:kern w:val="0"/>
        </w:rPr>
      </w:pPr>
    </w:p>
    <w:p w:rsidR="00EA1CBD" w:rsidRDefault="00EA1CBD" w:rsidP="007C5E21">
      <w:pPr>
        <w:pStyle w:val="Outline"/>
        <w:spacing w:before="0" w:after="60"/>
        <w:rPr>
          <w:b/>
          <w:bCs/>
          <w:kern w:val="0"/>
        </w:rPr>
      </w:pPr>
    </w:p>
    <w:p w:rsidR="00EA1CBD" w:rsidRDefault="00EA1CBD" w:rsidP="007C5E21">
      <w:pPr>
        <w:pStyle w:val="Outline"/>
        <w:spacing w:before="0" w:after="60"/>
        <w:rPr>
          <w:b/>
          <w:bCs/>
          <w:kern w:val="0"/>
        </w:rPr>
      </w:pPr>
    </w:p>
    <w:p w:rsidR="00EA1CBD" w:rsidRDefault="00EA1CBD" w:rsidP="007C5E21">
      <w:pPr>
        <w:pStyle w:val="Outline"/>
        <w:spacing w:before="0" w:after="60"/>
        <w:rPr>
          <w:b/>
          <w:bCs/>
          <w:kern w:val="0"/>
        </w:rPr>
      </w:pPr>
    </w:p>
    <w:p w:rsidR="00EA1CBD" w:rsidRDefault="00EA1CBD" w:rsidP="007C5E21">
      <w:pPr>
        <w:pStyle w:val="Outline"/>
        <w:spacing w:before="0" w:after="60"/>
        <w:rPr>
          <w:b/>
          <w:bCs/>
          <w:kern w:val="0"/>
        </w:rPr>
      </w:pPr>
    </w:p>
    <w:p w:rsidR="00EA1CBD" w:rsidRDefault="00EA1CBD" w:rsidP="007C5E21">
      <w:pPr>
        <w:pStyle w:val="Outline"/>
        <w:spacing w:before="0" w:after="60"/>
        <w:rPr>
          <w:b/>
          <w:bCs/>
          <w:kern w:val="0"/>
        </w:rPr>
      </w:pPr>
    </w:p>
    <w:p w:rsidR="007C5E21" w:rsidRDefault="007C5E21" w:rsidP="007C5E21">
      <w:pPr>
        <w:pStyle w:val="Outline"/>
        <w:spacing w:before="0" w:after="60"/>
        <w:rPr>
          <w:b/>
          <w:bCs/>
          <w:kern w:val="0"/>
        </w:rPr>
      </w:pPr>
      <w:r>
        <w:rPr>
          <w:b/>
          <w:bCs/>
          <w:kern w:val="0"/>
        </w:rPr>
        <w:t>Priced Activity Schedule Authorised By:</w:t>
      </w:r>
    </w:p>
    <w:p w:rsidR="00EA1CBD" w:rsidRDefault="00EA1CBD" w:rsidP="007C5E21">
      <w:pPr>
        <w:pStyle w:val="Outline"/>
        <w:spacing w:before="0" w:after="60"/>
        <w:rPr>
          <w:b/>
          <w:bCs/>
          <w:kern w:val="0"/>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EA1CBD" w:rsidRPr="005A7DFA" w:rsidTr="00523768">
        <w:tc>
          <w:tcPr>
            <w:tcW w:w="1998"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Name:</w:t>
            </w:r>
          </w:p>
        </w:tc>
        <w:tc>
          <w:tcPr>
            <w:tcW w:w="342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Signature:</w:t>
            </w:r>
          </w:p>
        </w:tc>
        <w:tc>
          <w:tcPr>
            <w:tcW w:w="2250"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r>
      <w:tr w:rsidR="00EA1CBD" w:rsidRPr="005A7DFA" w:rsidTr="00523768">
        <w:tc>
          <w:tcPr>
            <w:tcW w:w="1998"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Position:</w:t>
            </w:r>
          </w:p>
        </w:tc>
        <w:tc>
          <w:tcPr>
            <w:tcW w:w="342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Date:</w:t>
            </w:r>
          </w:p>
        </w:tc>
        <w:tc>
          <w:tcPr>
            <w:tcW w:w="2250"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r>
      <w:tr w:rsidR="00EA1CBD" w:rsidRPr="005A7DFA" w:rsidTr="00523768">
        <w:tc>
          <w:tcPr>
            <w:tcW w:w="4608"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rPr>
                <w:i/>
                <w:iCs/>
              </w:rPr>
            </w:pPr>
            <w:r w:rsidRPr="005A7DFA">
              <w:t>Company</w:t>
            </w:r>
          </w:p>
        </w:tc>
        <w:tc>
          <w:tcPr>
            <w:tcW w:w="333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jc w:val="center"/>
              <w:rPr>
                <w:i/>
                <w:iCs/>
              </w:rPr>
            </w:pPr>
          </w:p>
        </w:tc>
      </w:tr>
    </w:tbl>
    <w:p w:rsidR="00EA1CBD" w:rsidRDefault="00EA1CBD" w:rsidP="00EA1CBD">
      <w:pPr>
        <w:pStyle w:val="Outline"/>
        <w:spacing w:before="120" w:after="60"/>
        <w:jc w:val="both"/>
        <w:rPr>
          <w:b/>
          <w:kern w:val="0"/>
        </w:rPr>
      </w:pPr>
    </w:p>
    <w:p w:rsidR="007C5E21" w:rsidRPr="00743ED6" w:rsidRDefault="00D71D37" w:rsidP="00D71D37">
      <w:pPr>
        <w:pStyle w:val="Outline"/>
        <w:spacing w:before="60" w:after="60"/>
        <w:jc w:val="center"/>
        <w:rPr>
          <w:sz w:val="28"/>
          <w:szCs w:val="28"/>
        </w:rPr>
      </w:pPr>
      <w:r w:rsidRPr="007D3B44">
        <w:rPr>
          <w:b/>
          <w:bCs/>
          <w:smallCaps/>
          <w:kern w:val="0"/>
          <w:sz w:val="36"/>
          <w:szCs w:val="36"/>
        </w:rPr>
        <w:lastRenderedPageBreak/>
        <w:t xml:space="preserve">Section </w:t>
      </w:r>
      <w:r>
        <w:rPr>
          <w:b/>
          <w:bCs/>
          <w:smallCaps/>
          <w:kern w:val="0"/>
          <w:sz w:val="36"/>
          <w:szCs w:val="36"/>
        </w:rPr>
        <w:t>V</w:t>
      </w:r>
      <w:r w:rsidRPr="007D3B44">
        <w:rPr>
          <w:b/>
          <w:bCs/>
          <w:smallCaps/>
          <w:kern w:val="0"/>
          <w:sz w:val="36"/>
          <w:szCs w:val="36"/>
        </w:rPr>
        <w:t xml:space="preserve">: </w:t>
      </w:r>
      <w:r>
        <w:rPr>
          <w:b/>
          <w:bCs/>
          <w:smallCaps/>
          <w:kern w:val="0"/>
          <w:sz w:val="36"/>
          <w:szCs w:val="36"/>
        </w:rPr>
        <w:t>Specifications and compliance Sheet</w:t>
      </w:r>
      <w:r w:rsidRPr="007D3B44">
        <w:rPr>
          <w:b/>
          <w:bCs/>
          <w:smallCaps/>
          <w:kern w:val="0"/>
          <w:sz w:val="36"/>
          <w:szCs w:val="36"/>
        </w:rPr>
        <w:t xml:space="preserve"> </w:t>
      </w:r>
    </w:p>
    <w:p w:rsidR="007C5E21" w:rsidRDefault="00342FD7" w:rsidP="007C5E21">
      <w:pPr>
        <w:spacing w:before="120" w:after="60"/>
        <w:jc w:val="both"/>
      </w:pPr>
      <w:r>
        <w:t>Procurement</w:t>
      </w:r>
      <w:r w:rsidR="00B454FA">
        <w:t xml:space="preserve"> </w:t>
      </w:r>
      <w:r w:rsidR="007C5E21" w:rsidRPr="007D46B9">
        <w:t>Reference Number:</w:t>
      </w:r>
      <w:r w:rsidR="007C5E21" w:rsidRPr="007D46B9">
        <w:tab/>
        <w:t>______________________________</w:t>
      </w:r>
    </w:p>
    <w:p w:rsidR="007C5E21" w:rsidRPr="007D46B9" w:rsidRDefault="007C5E21" w:rsidP="007C5E21">
      <w:pPr>
        <w:spacing w:before="120" w:after="60"/>
        <w:jc w:val="both"/>
      </w:pPr>
    </w:p>
    <w:p w:rsidR="007C5E21" w:rsidRDefault="007C5E21" w:rsidP="007C5E21">
      <w:pPr>
        <w:pStyle w:val="BodyText2"/>
        <w:spacing w:before="120" w:after="120"/>
        <w:jc w:val="both"/>
        <w:rPr>
          <w:i/>
          <w:iCs/>
        </w:rPr>
      </w:pPr>
      <w:r w:rsidRPr="004E6765">
        <w:rPr>
          <w:i/>
          <w:iCs/>
        </w:rPr>
        <w:t>[</w:t>
      </w:r>
      <w:r>
        <w:rPr>
          <w:i/>
          <w:iCs/>
        </w:rPr>
        <w:t>Bidders should c</w:t>
      </w:r>
      <w:r w:rsidRPr="004E6765">
        <w:rPr>
          <w:i/>
          <w:iCs/>
        </w:rPr>
        <w:t>omplete columns C and D with the specification</w:t>
      </w:r>
      <w:r>
        <w:rPr>
          <w:i/>
          <w:iCs/>
        </w:rPr>
        <w:t xml:space="preserve"> and performance</w:t>
      </w:r>
      <w:r w:rsidRPr="004E6765">
        <w:rPr>
          <w:i/>
          <w:iCs/>
        </w:rPr>
        <w:t xml:space="preserve"> of the </w:t>
      </w:r>
      <w:r>
        <w:rPr>
          <w:i/>
          <w:iCs/>
        </w:rPr>
        <w:t>Works</w:t>
      </w:r>
      <w:r w:rsidRPr="004E6765">
        <w:rPr>
          <w:i/>
          <w:iCs/>
        </w:rPr>
        <w:t xml:space="preserve"> offered. Also state “comply” or “not comply” and give details of any non-compliance</w:t>
      </w:r>
      <w:r>
        <w:rPr>
          <w:i/>
          <w:iCs/>
        </w:rPr>
        <w:t>/deviation</w:t>
      </w:r>
      <w:r w:rsidRPr="004E6765">
        <w:rPr>
          <w:i/>
          <w:iCs/>
        </w:rPr>
        <w:t xml:space="preserve"> to the specification required. Attach detailed technical literature if required. Authorise the specification offer</w:t>
      </w:r>
      <w:r>
        <w:rPr>
          <w:i/>
          <w:iCs/>
        </w:rPr>
        <w:t>ed in the signature block below</w:t>
      </w:r>
      <w:r w:rsidRPr="004E6765">
        <w:rPr>
          <w:i/>
          <w:iCs/>
        </w:rPr>
        <w:t xml:space="preserve">] </w:t>
      </w:r>
    </w:p>
    <w:p w:rsidR="007C5E21" w:rsidRPr="004E6765" w:rsidRDefault="007C5E21" w:rsidP="007C5E21">
      <w:pPr>
        <w:pStyle w:val="BodyText2"/>
        <w:spacing w:before="0" w:after="0"/>
        <w:jc w:val="both"/>
        <w:rPr>
          <w:i/>
          <w:iCs/>
        </w:rPr>
      </w:pPr>
    </w:p>
    <w:tbl>
      <w:tblPr>
        <w:tblW w:w="5000" w:type="pct"/>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000" w:firstRow="0" w:lastRow="0" w:firstColumn="0" w:lastColumn="0" w:noHBand="0" w:noVBand="0"/>
      </w:tblPr>
      <w:tblGrid>
        <w:gridCol w:w="620"/>
        <w:gridCol w:w="2658"/>
        <w:gridCol w:w="3351"/>
        <w:gridCol w:w="3077"/>
      </w:tblGrid>
      <w:tr w:rsidR="007C5E21" w:rsidRPr="007D46B9" w:rsidTr="00E56D53">
        <w:trPr>
          <w:tblHeader/>
        </w:trPr>
        <w:tc>
          <w:tcPr>
            <w:tcW w:w="320" w:type="pct"/>
            <w:tcBorders>
              <w:top w:val="double" w:sz="6" w:space="0" w:color="auto"/>
            </w:tcBorders>
            <w:shd w:val="clear" w:color="auto" w:fill="C0C0C0"/>
          </w:tcPr>
          <w:p w:rsidR="007C5E21" w:rsidRPr="007D46B9" w:rsidRDefault="007C5E21" w:rsidP="00BF4C70">
            <w:pPr>
              <w:pStyle w:val="Outline"/>
              <w:spacing w:before="0"/>
              <w:jc w:val="center"/>
              <w:rPr>
                <w:b/>
                <w:bCs/>
                <w:kern w:val="0"/>
                <w:sz w:val="20"/>
                <w:szCs w:val="20"/>
              </w:rPr>
            </w:pPr>
            <w:r w:rsidRPr="007D46B9">
              <w:rPr>
                <w:b/>
                <w:bCs/>
                <w:kern w:val="0"/>
                <w:sz w:val="20"/>
                <w:szCs w:val="20"/>
              </w:rPr>
              <w:t>Item No</w:t>
            </w:r>
          </w:p>
        </w:tc>
        <w:tc>
          <w:tcPr>
            <w:tcW w:w="1369" w:type="pct"/>
            <w:tcBorders>
              <w:top w:val="double" w:sz="6" w:space="0" w:color="auto"/>
            </w:tcBorders>
            <w:shd w:val="clear" w:color="auto" w:fill="C0C0C0"/>
          </w:tcPr>
          <w:p w:rsidR="007C5E21" w:rsidRPr="007D46B9" w:rsidRDefault="007C5E21" w:rsidP="00BF4C70">
            <w:pPr>
              <w:pStyle w:val="Outline"/>
              <w:spacing w:before="0"/>
              <w:jc w:val="center"/>
              <w:rPr>
                <w:b/>
                <w:bCs/>
                <w:kern w:val="0"/>
                <w:sz w:val="20"/>
                <w:szCs w:val="20"/>
              </w:rPr>
            </w:pPr>
            <w:r>
              <w:rPr>
                <w:b/>
                <w:bCs/>
                <w:kern w:val="0"/>
              </w:rPr>
              <w:t>Specifications and Performance</w:t>
            </w:r>
            <w:r w:rsidRPr="007D46B9">
              <w:rPr>
                <w:b/>
                <w:bCs/>
                <w:kern w:val="0"/>
              </w:rPr>
              <w:t xml:space="preserve"> Required</w:t>
            </w:r>
            <w:r>
              <w:rPr>
                <w:b/>
                <w:bCs/>
                <w:kern w:val="0"/>
              </w:rPr>
              <w:t xml:space="preserve"> </w:t>
            </w:r>
          </w:p>
        </w:tc>
        <w:tc>
          <w:tcPr>
            <w:tcW w:w="1726" w:type="pct"/>
            <w:tcBorders>
              <w:top w:val="double" w:sz="6" w:space="0" w:color="auto"/>
              <w:right w:val="single" w:sz="4" w:space="0" w:color="auto"/>
            </w:tcBorders>
            <w:shd w:val="clear" w:color="auto" w:fill="C0C0C0"/>
          </w:tcPr>
          <w:p w:rsidR="007C5E21" w:rsidRPr="007D46B9" w:rsidRDefault="007C5E21" w:rsidP="00BF4C70">
            <w:pPr>
              <w:pStyle w:val="Outline"/>
              <w:spacing w:before="0"/>
              <w:jc w:val="center"/>
              <w:rPr>
                <w:b/>
                <w:bCs/>
                <w:kern w:val="0"/>
                <w:sz w:val="20"/>
                <w:szCs w:val="20"/>
              </w:rPr>
            </w:pPr>
            <w:r w:rsidRPr="007D46B9">
              <w:rPr>
                <w:b/>
                <w:bCs/>
                <w:kern w:val="0"/>
              </w:rPr>
              <w:t>Compliance of Specification</w:t>
            </w:r>
            <w:r>
              <w:rPr>
                <w:b/>
                <w:bCs/>
                <w:kern w:val="0"/>
              </w:rPr>
              <w:t>s and Performance</w:t>
            </w:r>
            <w:r w:rsidRPr="007D46B9">
              <w:rPr>
                <w:b/>
                <w:bCs/>
                <w:kern w:val="0"/>
              </w:rPr>
              <w:t xml:space="preserve"> Offered</w:t>
            </w:r>
          </w:p>
        </w:tc>
        <w:tc>
          <w:tcPr>
            <w:tcW w:w="1586" w:type="pct"/>
            <w:tcBorders>
              <w:top w:val="double" w:sz="6" w:space="0" w:color="auto"/>
              <w:left w:val="single" w:sz="4" w:space="0" w:color="auto"/>
            </w:tcBorders>
            <w:shd w:val="clear" w:color="auto" w:fill="C0C0C0"/>
          </w:tcPr>
          <w:p w:rsidR="007C5E21" w:rsidRPr="001B0E79" w:rsidRDefault="007C5E21" w:rsidP="00BF4C70">
            <w:pPr>
              <w:pStyle w:val="Outline"/>
              <w:spacing w:before="0"/>
              <w:jc w:val="center"/>
              <w:rPr>
                <w:b/>
                <w:bCs/>
                <w:kern w:val="0"/>
              </w:rPr>
            </w:pPr>
            <w:r w:rsidRPr="001B0E79">
              <w:rPr>
                <w:b/>
                <w:bCs/>
                <w:kern w:val="0"/>
              </w:rPr>
              <w:t>Details of Non-Compliance</w:t>
            </w:r>
            <w:r>
              <w:rPr>
                <w:b/>
                <w:bCs/>
                <w:kern w:val="0"/>
              </w:rPr>
              <w:t>/ D</w:t>
            </w:r>
            <w:r w:rsidRPr="001B0E79">
              <w:rPr>
                <w:b/>
                <w:bCs/>
                <w:kern w:val="0"/>
              </w:rPr>
              <w:t>eviation</w:t>
            </w:r>
          </w:p>
          <w:p w:rsidR="007C5E21" w:rsidRPr="007D46B9" w:rsidRDefault="007C5E21" w:rsidP="00BF4C70">
            <w:pPr>
              <w:pStyle w:val="Outline"/>
              <w:spacing w:before="0"/>
              <w:jc w:val="center"/>
              <w:rPr>
                <w:b/>
                <w:bCs/>
                <w:kern w:val="0"/>
                <w:sz w:val="20"/>
                <w:szCs w:val="20"/>
              </w:rPr>
            </w:pPr>
            <w:r>
              <w:rPr>
                <w:b/>
                <w:bCs/>
                <w:kern w:val="0"/>
                <w:sz w:val="20"/>
                <w:szCs w:val="20"/>
              </w:rPr>
              <w:t>(if applicable)</w:t>
            </w:r>
          </w:p>
        </w:tc>
      </w:tr>
      <w:tr w:rsidR="007C5E21" w:rsidRPr="007D46B9" w:rsidTr="00E56D53">
        <w:trPr>
          <w:tblHeader/>
        </w:trPr>
        <w:tc>
          <w:tcPr>
            <w:tcW w:w="320" w:type="pct"/>
            <w:shd w:val="clear" w:color="auto" w:fill="C0C0C0"/>
          </w:tcPr>
          <w:p w:rsidR="007C5E21" w:rsidRPr="007D46B9" w:rsidRDefault="007C5E21" w:rsidP="00BF4C70">
            <w:pPr>
              <w:pStyle w:val="Outline"/>
              <w:spacing w:before="0"/>
              <w:jc w:val="center"/>
              <w:rPr>
                <w:b/>
                <w:bCs/>
                <w:i/>
                <w:iCs/>
                <w:kern w:val="0"/>
              </w:rPr>
            </w:pPr>
            <w:r>
              <w:rPr>
                <w:b/>
                <w:bCs/>
                <w:i/>
                <w:iCs/>
                <w:kern w:val="0"/>
              </w:rPr>
              <w:t>A*</w:t>
            </w:r>
          </w:p>
        </w:tc>
        <w:tc>
          <w:tcPr>
            <w:tcW w:w="1369" w:type="pct"/>
            <w:shd w:val="clear" w:color="auto" w:fill="C0C0C0"/>
          </w:tcPr>
          <w:p w:rsidR="007C5E21" w:rsidRPr="007D46B9" w:rsidRDefault="007C5E21" w:rsidP="00BF4C70">
            <w:pPr>
              <w:pStyle w:val="Outline"/>
              <w:spacing w:before="0"/>
              <w:jc w:val="center"/>
              <w:rPr>
                <w:b/>
                <w:bCs/>
                <w:i/>
                <w:iCs/>
                <w:kern w:val="0"/>
              </w:rPr>
            </w:pPr>
            <w:r>
              <w:rPr>
                <w:b/>
                <w:bCs/>
                <w:i/>
                <w:iCs/>
                <w:kern w:val="0"/>
              </w:rPr>
              <w:t>B*</w:t>
            </w:r>
          </w:p>
        </w:tc>
        <w:tc>
          <w:tcPr>
            <w:tcW w:w="1726" w:type="pct"/>
            <w:tcBorders>
              <w:right w:val="single" w:sz="4" w:space="0" w:color="auto"/>
            </w:tcBorders>
            <w:shd w:val="clear" w:color="auto" w:fill="C0C0C0"/>
          </w:tcPr>
          <w:p w:rsidR="007C5E21" w:rsidRPr="007D46B9" w:rsidRDefault="007C5E21" w:rsidP="00BF4C70">
            <w:pPr>
              <w:pStyle w:val="Outline"/>
              <w:spacing w:before="0"/>
              <w:jc w:val="center"/>
              <w:rPr>
                <w:b/>
                <w:bCs/>
                <w:i/>
                <w:iCs/>
                <w:kern w:val="0"/>
              </w:rPr>
            </w:pPr>
            <w:r w:rsidRPr="007D46B9">
              <w:rPr>
                <w:b/>
                <w:bCs/>
                <w:i/>
                <w:iCs/>
                <w:kern w:val="0"/>
              </w:rPr>
              <w:t>C</w:t>
            </w:r>
          </w:p>
        </w:tc>
        <w:tc>
          <w:tcPr>
            <w:tcW w:w="1586" w:type="pct"/>
            <w:tcBorders>
              <w:left w:val="single" w:sz="4" w:space="0" w:color="auto"/>
            </w:tcBorders>
            <w:shd w:val="clear" w:color="auto" w:fill="C0C0C0"/>
          </w:tcPr>
          <w:p w:rsidR="007C5E21" w:rsidRPr="007D46B9" w:rsidRDefault="007C5E21" w:rsidP="00BF4C70">
            <w:pPr>
              <w:pStyle w:val="Outline"/>
              <w:spacing w:before="0"/>
              <w:jc w:val="center"/>
              <w:rPr>
                <w:b/>
                <w:bCs/>
                <w:i/>
                <w:iCs/>
                <w:kern w:val="0"/>
              </w:rPr>
            </w:pPr>
            <w:r>
              <w:rPr>
                <w:b/>
                <w:bCs/>
                <w:i/>
                <w:iCs/>
                <w:kern w:val="0"/>
              </w:rPr>
              <w:t>D</w:t>
            </w:r>
          </w:p>
        </w:tc>
      </w:tr>
      <w:tr w:rsidR="007C5E21" w:rsidRPr="007D46B9" w:rsidTr="00E56D53">
        <w:trPr>
          <w:trHeight w:val="794"/>
        </w:trPr>
        <w:tc>
          <w:tcPr>
            <w:tcW w:w="320" w:type="pct"/>
          </w:tcPr>
          <w:p w:rsidR="007C5E21" w:rsidRPr="007D46B9" w:rsidRDefault="007C5E21" w:rsidP="00BF4C70">
            <w:pPr>
              <w:pStyle w:val="Outline"/>
              <w:spacing w:before="120" w:after="120"/>
              <w:jc w:val="center"/>
              <w:rPr>
                <w:b/>
                <w:bCs/>
                <w:kern w:val="0"/>
              </w:rPr>
            </w:pPr>
          </w:p>
        </w:tc>
        <w:tc>
          <w:tcPr>
            <w:tcW w:w="1369" w:type="pct"/>
          </w:tcPr>
          <w:p w:rsidR="007C5E21" w:rsidRPr="007D46B9" w:rsidRDefault="007C5E21" w:rsidP="00BF4C70">
            <w:pPr>
              <w:pStyle w:val="Outline"/>
              <w:spacing w:before="120" w:after="120"/>
              <w:rPr>
                <w:b/>
                <w:bCs/>
                <w:kern w:val="0"/>
              </w:rPr>
            </w:pPr>
          </w:p>
        </w:tc>
        <w:tc>
          <w:tcPr>
            <w:tcW w:w="1726" w:type="pct"/>
            <w:tcBorders>
              <w:right w:val="single" w:sz="4" w:space="0" w:color="auto"/>
            </w:tcBorders>
          </w:tcPr>
          <w:p w:rsidR="007C5E21" w:rsidRPr="007D46B9" w:rsidRDefault="007C5E21" w:rsidP="00BF4C70">
            <w:pPr>
              <w:pStyle w:val="Outline"/>
              <w:spacing w:before="120" w:after="120"/>
              <w:rPr>
                <w:b/>
                <w:bCs/>
                <w:kern w:val="0"/>
              </w:rPr>
            </w:pPr>
          </w:p>
        </w:tc>
        <w:tc>
          <w:tcPr>
            <w:tcW w:w="1586" w:type="pct"/>
            <w:tcBorders>
              <w:left w:val="single" w:sz="4" w:space="0" w:color="auto"/>
            </w:tcBorders>
          </w:tcPr>
          <w:p w:rsidR="007C5E21" w:rsidRPr="007D46B9" w:rsidRDefault="007C5E21" w:rsidP="00BF4C70">
            <w:pPr>
              <w:pStyle w:val="Outline"/>
              <w:spacing w:before="120" w:after="120"/>
              <w:rPr>
                <w:b/>
                <w:bCs/>
                <w:kern w:val="0"/>
              </w:rPr>
            </w:pPr>
          </w:p>
        </w:tc>
      </w:tr>
      <w:tr w:rsidR="007C5E21" w:rsidRPr="007D46B9" w:rsidTr="00E56D53">
        <w:trPr>
          <w:trHeight w:val="794"/>
        </w:trPr>
        <w:tc>
          <w:tcPr>
            <w:tcW w:w="320" w:type="pct"/>
          </w:tcPr>
          <w:p w:rsidR="007C5E21" w:rsidRPr="007D46B9" w:rsidRDefault="007C5E21" w:rsidP="00BF4C70">
            <w:pPr>
              <w:pStyle w:val="Outline"/>
              <w:spacing w:before="120" w:after="120"/>
              <w:jc w:val="center"/>
              <w:rPr>
                <w:b/>
                <w:bCs/>
                <w:kern w:val="0"/>
              </w:rPr>
            </w:pPr>
          </w:p>
        </w:tc>
        <w:tc>
          <w:tcPr>
            <w:tcW w:w="1369" w:type="pct"/>
          </w:tcPr>
          <w:p w:rsidR="007C5E21" w:rsidRPr="007D46B9" w:rsidRDefault="007C5E21" w:rsidP="00BF4C70">
            <w:pPr>
              <w:pStyle w:val="Outline"/>
              <w:spacing w:before="120" w:after="120"/>
              <w:jc w:val="center"/>
              <w:rPr>
                <w:b/>
                <w:bCs/>
                <w:kern w:val="0"/>
              </w:rPr>
            </w:pPr>
          </w:p>
        </w:tc>
        <w:tc>
          <w:tcPr>
            <w:tcW w:w="1726" w:type="pct"/>
            <w:tcBorders>
              <w:right w:val="single" w:sz="4" w:space="0" w:color="auto"/>
            </w:tcBorders>
          </w:tcPr>
          <w:p w:rsidR="007C5E21" w:rsidRPr="007D46B9" w:rsidRDefault="007C5E21" w:rsidP="00BF4C70">
            <w:pPr>
              <w:pStyle w:val="Outline"/>
              <w:spacing w:before="120" w:after="120"/>
              <w:jc w:val="center"/>
              <w:rPr>
                <w:b/>
                <w:bCs/>
                <w:kern w:val="0"/>
              </w:rPr>
            </w:pPr>
          </w:p>
        </w:tc>
        <w:tc>
          <w:tcPr>
            <w:tcW w:w="1586" w:type="pct"/>
            <w:tcBorders>
              <w:left w:val="single" w:sz="4" w:space="0" w:color="auto"/>
            </w:tcBorders>
          </w:tcPr>
          <w:p w:rsidR="007C5E21" w:rsidRPr="007D46B9" w:rsidRDefault="007C5E21" w:rsidP="00BF4C70">
            <w:pPr>
              <w:pStyle w:val="Outline"/>
              <w:spacing w:before="120" w:after="120"/>
              <w:jc w:val="center"/>
              <w:rPr>
                <w:b/>
                <w:bCs/>
                <w:kern w:val="0"/>
              </w:rPr>
            </w:pPr>
          </w:p>
        </w:tc>
      </w:tr>
      <w:tr w:rsidR="007C5E21" w:rsidRPr="007D46B9" w:rsidTr="00E56D53">
        <w:trPr>
          <w:trHeight w:val="794"/>
        </w:trPr>
        <w:tc>
          <w:tcPr>
            <w:tcW w:w="320" w:type="pct"/>
          </w:tcPr>
          <w:p w:rsidR="007C5E21" w:rsidRPr="007D46B9" w:rsidRDefault="007C5E21" w:rsidP="00BF4C70">
            <w:pPr>
              <w:pStyle w:val="Outline"/>
              <w:spacing w:before="120" w:after="120"/>
              <w:jc w:val="center"/>
              <w:rPr>
                <w:b/>
                <w:bCs/>
                <w:kern w:val="0"/>
              </w:rPr>
            </w:pPr>
          </w:p>
        </w:tc>
        <w:tc>
          <w:tcPr>
            <w:tcW w:w="1369" w:type="pct"/>
          </w:tcPr>
          <w:p w:rsidR="007C5E21" w:rsidRPr="007D46B9" w:rsidRDefault="007C5E21" w:rsidP="00BF4C70">
            <w:pPr>
              <w:pStyle w:val="Outline"/>
              <w:spacing w:before="120" w:after="120"/>
              <w:jc w:val="center"/>
              <w:rPr>
                <w:b/>
                <w:bCs/>
                <w:kern w:val="0"/>
              </w:rPr>
            </w:pPr>
          </w:p>
        </w:tc>
        <w:tc>
          <w:tcPr>
            <w:tcW w:w="1726" w:type="pct"/>
            <w:tcBorders>
              <w:right w:val="single" w:sz="4" w:space="0" w:color="auto"/>
            </w:tcBorders>
          </w:tcPr>
          <w:p w:rsidR="007C5E21" w:rsidRPr="007D46B9" w:rsidRDefault="007C5E21" w:rsidP="00BF4C70">
            <w:pPr>
              <w:pStyle w:val="Outline"/>
              <w:spacing w:before="120" w:after="120"/>
              <w:jc w:val="center"/>
              <w:rPr>
                <w:b/>
                <w:bCs/>
                <w:kern w:val="0"/>
              </w:rPr>
            </w:pPr>
          </w:p>
        </w:tc>
        <w:tc>
          <w:tcPr>
            <w:tcW w:w="1586" w:type="pct"/>
            <w:tcBorders>
              <w:left w:val="single" w:sz="4" w:space="0" w:color="auto"/>
            </w:tcBorders>
          </w:tcPr>
          <w:p w:rsidR="007C5E21" w:rsidRPr="007D46B9" w:rsidRDefault="007C5E21" w:rsidP="00BF4C70">
            <w:pPr>
              <w:pStyle w:val="Outline"/>
              <w:spacing w:before="120" w:after="120"/>
              <w:jc w:val="center"/>
              <w:rPr>
                <w:b/>
                <w:bCs/>
                <w:kern w:val="0"/>
              </w:rPr>
            </w:pPr>
          </w:p>
        </w:tc>
      </w:tr>
      <w:tr w:rsidR="007C5E21" w:rsidRPr="007D46B9" w:rsidTr="00E56D53">
        <w:trPr>
          <w:trHeight w:val="794"/>
        </w:trPr>
        <w:tc>
          <w:tcPr>
            <w:tcW w:w="320" w:type="pct"/>
          </w:tcPr>
          <w:p w:rsidR="007C5E21" w:rsidRPr="007D46B9" w:rsidRDefault="007C5E21" w:rsidP="00BF4C70">
            <w:pPr>
              <w:pStyle w:val="Outline"/>
              <w:spacing w:before="120" w:after="120"/>
              <w:jc w:val="center"/>
              <w:rPr>
                <w:b/>
                <w:bCs/>
                <w:kern w:val="0"/>
              </w:rPr>
            </w:pPr>
          </w:p>
        </w:tc>
        <w:tc>
          <w:tcPr>
            <w:tcW w:w="1369" w:type="pct"/>
          </w:tcPr>
          <w:p w:rsidR="007C5E21" w:rsidRPr="007D46B9" w:rsidRDefault="007C5E21" w:rsidP="00BF4C70">
            <w:pPr>
              <w:pStyle w:val="Outline"/>
              <w:spacing w:before="120" w:after="120"/>
              <w:jc w:val="center"/>
              <w:rPr>
                <w:b/>
                <w:bCs/>
                <w:kern w:val="0"/>
              </w:rPr>
            </w:pPr>
          </w:p>
        </w:tc>
        <w:tc>
          <w:tcPr>
            <w:tcW w:w="1726" w:type="pct"/>
            <w:tcBorders>
              <w:right w:val="single" w:sz="4" w:space="0" w:color="auto"/>
            </w:tcBorders>
          </w:tcPr>
          <w:p w:rsidR="007C5E21" w:rsidRPr="007D46B9" w:rsidRDefault="007C5E21" w:rsidP="00BF4C70">
            <w:pPr>
              <w:pStyle w:val="Outline"/>
              <w:spacing w:before="120" w:after="120"/>
              <w:jc w:val="center"/>
              <w:rPr>
                <w:b/>
                <w:bCs/>
                <w:kern w:val="0"/>
              </w:rPr>
            </w:pPr>
          </w:p>
        </w:tc>
        <w:tc>
          <w:tcPr>
            <w:tcW w:w="1586" w:type="pct"/>
            <w:tcBorders>
              <w:left w:val="single" w:sz="4" w:space="0" w:color="auto"/>
            </w:tcBorders>
          </w:tcPr>
          <w:p w:rsidR="007C5E21" w:rsidRPr="007D46B9" w:rsidRDefault="007C5E21" w:rsidP="00BF4C70">
            <w:pPr>
              <w:pStyle w:val="Outline"/>
              <w:spacing w:before="120" w:after="120"/>
              <w:jc w:val="center"/>
              <w:rPr>
                <w:b/>
                <w:bCs/>
                <w:kern w:val="0"/>
              </w:rPr>
            </w:pPr>
          </w:p>
        </w:tc>
      </w:tr>
      <w:tr w:rsidR="007C5E21" w:rsidRPr="007D46B9" w:rsidTr="00E56D53">
        <w:trPr>
          <w:trHeight w:val="794"/>
        </w:trPr>
        <w:tc>
          <w:tcPr>
            <w:tcW w:w="320" w:type="pct"/>
          </w:tcPr>
          <w:p w:rsidR="007C5E21" w:rsidRPr="007D46B9" w:rsidRDefault="007C5E21" w:rsidP="00BF4C70">
            <w:pPr>
              <w:pStyle w:val="Outline"/>
              <w:spacing w:before="120" w:after="120"/>
              <w:jc w:val="center"/>
              <w:rPr>
                <w:b/>
                <w:bCs/>
                <w:kern w:val="0"/>
              </w:rPr>
            </w:pPr>
          </w:p>
        </w:tc>
        <w:tc>
          <w:tcPr>
            <w:tcW w:w="1369" w:type="pct"/>
          </w:tcPr>
          <w:p w:rsidR="007C5E21" w:rsidRPr="007D46B9" w:rsidRDefault="007C5E21" w:rsidP="00BF4C70">
            <w:pPr>
              <w:pStyle w:val="Outline"/>
              <w:spacing w:before="120" w:after="120"/>
              <w:jc w:val="center"/>
              <w:rPr>
                <w:b/>
                <w:bCs/>
                <w:kern w:val="0"/>
              </w:rPr>
            </w:pPr>
          </w:p>
        </w:tc>
        <w:tc>
          <w:tcPr>
            <w:tcW w:w="1726" w:type="pct"/>
            <w:tcBorders>
              <w:right w:val="single" w:sz="4" w:space="0" w:color="auto"/>
            </w:tcBorders>
          </w:tcPr>
          <w:p w:rsidR="007C5E21" w:rsidRPr="007D46B9" w:rsidRDefault="007C5E21" w:rsidP="00BF4C70">
            <w:pPr>
              <w:pStyle w:val="Outline"/>
              <w:spacing w:before="120" w:after="120"/>
              <w:jc w:val="center"/>
              <w:rPr>
                <w:b/>
                <w:bCs/>
                <w:kern w:val="0"/>
              </w:rPr>
            </w:pPr>
          </w:p>
        </w:tc>
        <w:tc>
          <w:tcPr>
            <w:tcW w:w="1586" w:type="pct"/>
            <w:tcBorders>
              <w:left w:val="single" w:sz="4" w:space="0" w:color="auto"/>
            </w:tcBorders>
          </w:tcPr>
          <w:p w:rsidR="007C5E21" w:rsidRPr="007D46B9" w:rsidRDefault="007C5E21" w:rsidP="00BF4C70">
            <w:pPr>
              <w:pStyle w:val="Outline"/>
              <w:spacing w:before="120" w:after="120"/>
              <w:jc w:val="center"/>
              <w:rPr>
                <w:b/>
                <w:bCs/>
                <w:kern w:val="0"/>
              </w:rPr>
            </w:pPr>
          </w:p>
        </w:tc>
      </w:tr>
      <w:tr w:rsidR="007C5E21" w:rsidRPr="007D46B9" w:rsidTr="00E56D53">
        <w:trPr>
          <w:trHeight w:val="794"/>
        </w:trPr>
        <w:tc>
          <w:tcPr>
            <w:tcW w:w="320" w:type="pct"/>
          </w:tcPr>
          <w:p w:rsidR="007C5E21" w:rsidRPr="007D46B9" w:rsidRDefault="007C5E21" w:rsidP="00BF4C70">
            <w:pPr>
              <w:pStyle w:val="Outline"/>
              <w:spacing w:before="120" w:after="120"/>
              <w:jc w:val="center"/>
              <w:rPr>
                <w:b/>
                <w:bCs/>
                <w:kern w:val="0"/>
              </w:rPr>
            </w:pPr>
          </w:p>
        </w:tc>
        <w:tc>
          <w:tcPr>
            <w:tcW w:w="1369" w:type="pct"/>
          </w:tcPr>
          <w:p w:rsidR="007C5E21" w:rsidRPr="007D46B9" w:rsidRDefault="007C5E21" w:rsidP="00BF4C70">
            <w:pPr>
              <w:pStyle w:val="Outline"/>
              <w:spacing w:before="120" w:after="120"/>
              <w:jc w:val="center"/>
              <w:rPr>
                <w:b/>
                <w:bCs/>
                <w:kern w:val="0"/>
              </w:rPr>
            </w:pPr>
          </w:p>
        </w:tc>
        <w:tc>
          <w:tcPr>
            <w:tcW w:w="1726" w:type="pct"/>
            <w:tcBorders>
              <w:right w:val="single" w:sz="4" w:space="0" w:color="auto"/>
            </w:tcBorders>
          </w:tcPr>
          <w:p w:rsidR="007C5E21" w:rsidRPr="007D46B9" w:rsidRDefault="007C5E21" w:rsidP="00BF4C70">
            <w:pPr>
              <w:pStyle w:val="Outline"/>
              <w:spacing w:before="120" w:after="120"/>
              <w:jc w:val="center"/>
              <w:rPr>
                <w:b/>
                <w:bCs/>
                <w:kern w:val="0"/>
              </w:rPr>
            </w:pPr>
          </w:p>
        </w:tc>
        <w:tc>
          <w:tcPr>
            <w:tcW w:w="1586" w:type="pct"/>
            <w:tcBorders>
              <w:left w:val="single" w:sz="4" w:space="0" w:color="auto"/>
            </w:tcBorders>
          </w:tcPr>
          <w:p w:rsidR="007C5E21" w:rsidRPr="007D46B9" w:rsidRDefault="007C5E21" w:rsidP="00BF4C70">
            <w:pPr>
              <w:pStyle w:val="Outline"/>
              <w:spacing w:before="120" w:after="120"/>
              <w:jc w:val="center"/>
              <w:rPr>
                <w:b/>
                <w:bCs/>
                <w:kern w:val="0"/>
              </w:rPr>
            </w:pPr>
          </w:p>
        </w:tc>
      </w:tr>
    </w:tbl>
    <w:p w:rsidR="007C5E21" w:rsidRPr="00D3317D" w:rsidRDefault="007C5E21" w:rsidP="007C5E21">
      <w:pPr>
        <w:pStyle w:val="Outline"/>
        <w:spacing w:before="120" w:after="60"/>
        <w:rPr>
          <w:bCs/>
          <w:i/>
          <w:kern w:val="0"/>
          <w:sz w:val="20"/>
          <w:szCs w:val="20"/>
        </w:rPr>
      </w:pPr>
      <w:r w:rsidRPr="00D3317D">
        <w:rPr>
          <w:b/>
          <w:bCs/>
          <w:i/>
          <w:kern w:val="0"/>
        </w:rPr>
        <w:t xml:space="preserve">* </w:t>
      </w:r>
      <w:r w:rsidRPr="00D3317D">
        <w:rPr>
          <w:bCs/>
          <w:i/>
          <w:kern w:val="0"/>
          <w:sz w:val="20"/>
          <w:szCs w:val="20"/>
        </w:rPr>
        <w:t xml:space="preserve">Columns A and B to be completed by </w:t>
      </w:r>
      <w:r w:rsidR="00A91DEB" w:rsidRPr="00D3317D">
        <w:rPr>
          <w:bCs/>
          <w:i/>
          <w:kern w:val="0"/>
          <w:sz w:val="20"/>
          <w:szCs w:val="20"/>
        </w:rPr>
        <w:t>Public Entity</w:t>
      </w:r>
      <w:r w:rsidRPr="00D3317D">
        <w:rPr>
          <w:bCs/>
          <w:i/>
          <w:kern w:val="0"/>
          <w:sz w:val="20"/>
          <w:szCs w:val="20"/>
        </w:rPr>
        <w:t>.</w:t>
      </w:r>
    </w:p>
    <w:p w:rsidR="00B454FA" w:rsidRDefault="00B454FA" w:rsidP="007C5E21">
      <w:pPr>
        <w:pStyle w:val="Outline"/>
        <w:spacing w:before="120" w:after="60"/>
        <w:rPr>
          <w:bCs/>
          <w:kern w:val="0"/>
          <w:sz w:val="20"/>
          <w:szCs w:val="20"/>
        </w:rPr>
      </w:pPr>
    </w:p>
    <w:p w:rsidR="00B454FA" w:rsidRDefault="00B454FA" w:rsidP="007C5E21">
      <w:pPr>
        <w:pStyle w:val="Outline"/>
        <w:spacing w:before="120" w:after="60"/>
        <w:rPr>
          <w:bCs/>
          <w:kern w:val="0"/>
          <w:sz w:val="20"/>
          <w:szCs w:val="20"/>
        </w:rPr>
      </w:pPr>
    </w:p>
    <w:p w:rsidR="00EA1CBD" w:rsidRDefault="00EA1CBD" w:rsidP="007C5E21">
      <w:pPr>
        <w:pStyle w:val="Outline"/>
        <w:spacing w:before="120" w:after="60"/>
        <w:rPr>
          <w:bCs/>
          <w:kern w:val="0"/>
          <w:sz w:val="20"/>
          <w:szCs w:val="20"/>
        </w:rPr>
      </w:pPr>
    </w:p>
    <w:p w:rsidR="00EA1CBD" w:rsidRDefault="00EA1CBD" w:rsidP="007C5E21">
      <w:pPr>
        <w:pStyle w:val="Outline"/>
        <w:spacing w:before="120" w:after="60"/>
        <w:rPr>
          <w:bCs/>
          <w:kern w:val="0"/>
          <w:sz w:val="20"/>
          <w:szCs w:val="20"/>
        </w:rPr>
      </w:pPr>
    </w:p>
    <w:p w:rsidR="00EA1CBD" w:rsidRDefault="00EA1CBD" w:rsidP="007C5E21">
      <w:pPr>
        <w:pStyle w:val="Outline"/>
        <w:spacing w:before="120" w:after="60"/>
        <w:rPr>
          <w:bCs/>
          <w:kern w:val="0"/>
          <w:sz w:val="20"/>
          <w:szCs w:val="20"/>
        </w:rPr>
      </w:pPr>
    </w:p>
    <w:p w:rsidR="00EA1CBD" w:rsidRPr="0034136A" w:rsidRDefault="00EA1CBD" w:rsidP="007C5E21">
      <w:pPr>
        <w:pStyle w:val="Outline"/>
        <w:spacing w:before="120" w:after="60"/>
        <w:rPr>
          <w:bCs/>
          <w:kern w:val="0"/>
          <w:sz w:val="20"/>
          <w:szCs w:val="20"/>
        </w:rPr>
      </w:pPr>
    </w:p>
    <w:p w:rsidR="007C5E21" w:rsidRDefault="007C5E21" w:rsidP="007C5E21">
      <w:pPr>
        <w:pStyle w:val="Outline"/>
        <w:spacing w:before="120" w:after="60"/>
        <w:rPr>
          <w:b/>
          <w:bCs/>
          <w:kern w:val="0"/>
        </w:rPr>
      </w:pPr>
      <w:r w:rsidRPr="007D46B9">
        <w:rPr>
          <w:b/>
          <w:bCs/>
          <w:kern w:val="0"/>
        </w:rPr>
        <w:t>Specification and Compliance Sheet Authorised By:</w:t>
      </w:r>
    </w:p>
    <w:tbl>
      <w:tblPr>
        <w:tblW w:w="9738" w:type="dxa"/>
        <w:tblLayout w:type="fixed"/>
        <w:tblLook w:val="0000" w:firstRow="0" w:lastRow="0" w:firstColumn="0" w:lastColumn="0" w:noHBand="0" w:noVBand="0"/>
      </w:tblPr>
      <w:tblGrid>
        <w:gridCol w:w="1998"/>
        <w:gridCol w:w="2610"/>
        <w:gridCol w:w="810"/>
        <w:gridCol w:w="630"/>
        <w:gridCol w:w="1080"/>
        <w:gridCol w:w="2610"/>
      </w:tblGrid>
      <w:tr w:rsidR="00EA1CBD" w:rsidRPr="005A7DFA" w:rsidTr="002224C5">
        <w:tc>
          <w:tcPr>
            <w:tcW w:w="1998"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Name:</w:t>
            </w:r>
          </w:p>
        </w:tc>
        <w:tc>
          <w:tcPr>
            <w:tcW w:w="342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Signature:</w:t>
            </w:r>
          </w:p>
        </w:tc>
        <w:tc>
          <w:tcPr>
            <w:tcW w:w="2610"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r>
      <w:tr w:rsidR="00EA1CBD" w:rsidRPr="005A7DFA" w:rsidTr="002224C5">
        <w:tc>
          <w:tcPr>
            <w:tcW w:w="1998"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Position:</w:t>
            </w:r>
          </w:p>
        </w:tc>
        <w:tc>
          <w:tcPr>
            <w:tcW w:w="342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Date:</w:t>
            </w:r>
          </w:p>
        </w:tc>
        <w:tc>
          <w:tcPr>
            <w:tcW w:w="2610" w:type="dxa"/>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p>
        </w:tc>
      </w:tr>
      <w:tr w:rsidR="00EA1CBD" w:rsidRPr="005A7DFA" w:rsidTr="002224C5">
        <w:tc>
          <w:tcPr>
            <w:tcW w:w="4608"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pPr>
            <w:r w:rsidRPr="005A7DFA">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rPr>
                <w:i/>
                <w:iCs/>
              </w:rPr>
            </w:pPr>
            <w:r w:rsidRPr="005A7DFA">
              <w:t>Company</w:t>
            </w:r>
          </w:p>
        </w:tc>
        <w:tc>
          <w:tcPr>
            <w:tcW w:w="3690" w:type="dxa"/>
            <w:gridSpan w:val="2"/>
            <w:tcBorders>
              <w:top w:val="single" w:sz="4" w:space="0" w:color="auto"/>
              <w:left w:val="single" w:sz="4" w:space="0" w:color="auto"/>
              <w:bottom w:val="single" w:sz="4" w:space="0" w:color="auto"/>
              <w:right w:val="single" w:sz="4" w:space="0" w:color="auto"/>
            </w:tcBorders>
          </w:tcPr>
          <w:p w:rsidR="00EA1CBD" w:rsidRPr="005A7DFA" w:rsidRDefault="00EA1CBD" w:rsidP="00523768">
            <w:pPr>
              <w:spacing w:line="360" w:lineRule="auto"/>
              <w:jc w:val="center"/>
              <w:rPr>
                <w:i/>
                <w:iCs/>
              </w:rPr>
            </w:pPr>
          </w:p>
        </w:tc>
      </w:tr>
    </w:tbl>
    <w:p w:rsidR="00EA1CBD" w:rsidRDefault="00EA1CBD" w:rsidP="00EA1CBD">
      <w:pPr>
        <w:pStyle w:val="Outline"/>
        <w:spacing w:before="120" w:after="60"/>
        <w:jc w:val="both"/>
        <w:rPr>
          <w:b/>
          <w:kern w:val="0"/>
        </w:rPr>
      </w:pPr>
    </w:p>
    <w:p w:rsidR="00D3317D" w:rsidRDefault="00D3317D" w:rsidP="00E139BA">
      <w:pPr>
        <w:overflowPunct/>
        <w:autoSpaceDE/>
        <w:autoSpaceDN/>
        <w:adjustRightInd/>
        <w:ind w:left="180"/>
        <w:jc w:val="center"/>
        <w:textAlignment w:val="auto"/>
        <w:outlineLvl w:val="0"/>
        <w:rPr>
          <w:b/>
          <w:sz w:val="36"/>
          <w:szCs w:val="20"/>
          <w:lang w:val="en-ZA" w:eastAsia="x-none"/>
        </w:rPr>
      </w:pPr>
      <w:bookmarkStart w:id="7" w:name="_Toc87070116"/>
      <w:bookmarkStart w:id="8" w:name="_Toc224013748"/>
    </w:p>
    <w:p w:rsidR="00E139BA" w:rsidRPr="00E139BA" w:rsidRDefault="00E139BA" w:rsidP="00E139BA">
      <w:pPr>
        <w:overflowPunct/>
        <w:autoSpaceDE/>
        <w:autoSpaceDN/>
        <w:adjustRightInd/>
        <w:ind w:left="180"/>
        <w:jc w:val="center"/>
        <w:textAlignment w:val="auto"/>
        <w:outlineLvl w:val="0"/>
        <w:rPr>
          <w:b/>
          <w:sz w:val="36"/>
          <w:szCs w:val="20"/>
          <w:lang w:val="x-none" w:eastAsia="x-none"/>
        </w:rPr>
      </w:pPr>
      <w:r w:rsidRPr="00E139BA">
        <w:rPr>
          <w:b/>
          <w:sz w:val="36"/>
          <w:szCs w:val="20"/>
          <w:lang w:val="x-none" w:eastAsia="x-none"/>
        </w:rPr>
        <w:lastRenderedPageBreak/>
        <w:t>General Conditions of Contract</w:t>
      </w:r>
    </w:p>
    <w:bookmarkEnd w:id="7"/>
    <w:bookmarkEnd w:id="8"/>
    <w:p w:rsidR="00E139BA" w:rsidRPr="00E139BA" w:rsidRDefault="00E139BA" w:rsidP="00E139BA">
      <w:pPr>
        <w:overflowPunct/>
        <w:autoSpaceDE/>
        <w:autoSpaceDN/>
        <w:adjustRightInd/>
        <w:textAlignment w:val="auto"/>
        <w:rPr>
          <w:lang w:val="en-US" w:eastAsia="en-US"/>
        </w:rPr>
      </w:pPr>
    </w:p>
    <w:p w:rsidR="00E139BA" w:rsidRPr="00E139BA" w:rsidRDefault="00E139BA" w:rsidP="00E139BA">
      <w:pPr>
        <w:overflowPunct/>
        <w:autoSpaceDE/>
        <w:autoSpaceDN/>
        <w:adjustRightInd/>
        <w:jc w:val="center"/>
        <w:textAlignment w:val="auto"/>
        <w:outlineLvl w:val="1"/>
        <w:rPr>
          <w:b/>
          <w:bCs/>
          <w:sz w:val="28"/>
          <w:szCs w:val="20"/>
          <w:lang w:val="x-none" w:eastAsia="x-none"/>
        </w:rPr>
      </w:pPr>
      <w:bookmarkStart w:id="9" w:name="_Toc87070117"/>
      <w:r w:rsidRPr="00E139BA">
        <w:rPr>
          <w:bCs/>
          <w:sz w:val="28"/>
          <w:szCs w:val="20"/>
          <w:lang w:val="x-none" w:eastAsia="x-none"/>
        </w:rPr>
        <w:t>Table of Clauses</w:t>
      </w:r>
      <w:bookmarkEnd w:id="9"/>
    </w:p>
    <w:p w:rsidR="00E139BA" w:rsidRPr="00E139BA" w:rsidRDefault="00E139BA" w:rsidP="00E139BA">
      <w:pPr>
        <w:overflowPunct/>
        <w:autoSpaceDE/>
        <w:autoSpaceDN/>
        <w:adjustRightInd/>
        <w:textAlignment w:val="auto"/>
        <w:rPr>
          <w:lang w:val="en-US" w:eastAsia="en-US"/>
        </w:rPr>
      </w:pPr>
    </w:p>
    <w:p w:rsidR="00E139BA" w:rsidRPr="00E139BA" w:rsidRDefault="00E139BA" w:rsidP="00E139BA">
      <w:pPr>
        <w:tabs>
          <w:tab w:val="right" w:leader="dot" w:pos="9350"/>
        </w:tabs>
        <w:overflowPunct/>
        <w:autoSpaceDE/>
        <w:autoSpaceDN/>
        <w:adjustRightInd/>
        <w:spacing w:before="240" w:after="240"/>
        <w:textAlignment w:val="auto"/>
        <w:outlineLvl w:val="0"/>
        <w:rPr>
          <w:rFonts w:ascii="Calibri" w:hAnsi="Calibri"/>
          <w:noProof/>
          <w:sz w:val="22"/>
          <w:szCs w:val="22"/>
        </w:rPr>
      </w:pPr>
      <w:r w:rsidRPr="00E139BA">
        <w:rPr>
          <w:b/>
          <w:szCs w:val="20"/>
          <w:lang w:val="en-US" w:eastAsia="en-US"/>
        </w:rPr>
        <w:fldChar w:fldCharType="begin"/>
      </w:r>
      <w:r w:rsidRPr="00E139BA">
        <w:rPr>
          <w:b/>
          <w:szCs w:val="20"/>
          <w:lang w:val="en-US" w:eastAsia="en-US"/>
        </w:rPr>
        <w:instrText xml:space="preserve"> TOC \t "Head 4.1,1,Head 4.2,2" </w:instrText>
      </w:r>
      <w:r w:rsidRPr="00E139BA">
        <w:rPr>
          <w:b/>
          <w:szCs w:val="20"/>
          <w:lang w:val="en-US" w:eastAsia="en-US"/>
        </w:rPr>
        <w:fldChar w:fldCharType="separate"/>
      </w:r>
      <w:r w:rsidRPr="00E139BA">
        <w:rPr>
          <w:b/>
          <w:noProof/>
          <w:szCs w:val="20"/>
          <w:lang w:val="en-US" w:eastAsia="en-US"/>
        </w:rPr>
        <w:t>A.  General</w:t>
      </w:r>
      <w:r w:rsidRPr="00E139BA">
        <w:rPr>
          <w:b/>
          <w:noProof/>
          <w:szCs w:val="20"/>
          <w:lang w:val="en-US" w:eastAsia="en-US"/>
        </w:rPr>
        <w:tab/>
      </w:r>
      <w:r w:rsidRPr="00E139BA">
        <w:rPr>
          <w:b/>
          <w:noProof/>
          <w:szCs w:val="20"/>
          <w:lang w:val="en-US" w:eastAsia="en-US"/>
        </w:rPr>
        <w:fldChar w:fldCharType="begin"/>
      </w:r>
      <w:r w:rsidRPr="00E139BA">
        <w:rPr>
          <w:b/>
          <w:noProof/>
          <w:szCs w:val="20"/>
          <w:lang w:val="en-US" w:eastAsia="en-US"/>
        </w:rPr>
        <w:instrText xml:space="preserve"> PAGEREF _Toc262029017 \h </w:instrText>
      </w:r>
      <w:r w:rsidRPr="00E139BA">
        <w:rPr>
          <w:b/>
          <w:noProof/>
          <w:szCs w:val="20"/>
          <w:lang w:val="en-US" w:eastAsia="en-US"/>
        </w:rPr>
      </w:r>
      <w:r w:rsidRPr="00E139BA">
        <w:rPr>
          <w:b/>
          <w:noProof/>
          <w:szCs w:val="20"/>
          <w:lang w:val="en-US" w:eastAsia="en-US"/>
        </w:rPr>
        <w:fldChar w:fldCharType="separate"/>
      </w:r>
      <w:r w:rsidR="00D02D9D">
        <w:rPr>
          <w:b/>
          <w:noProof/>
          <w:szCs w:val="20"/>
          <w:lang w:val="en-US" w:eastAsia="en-US"/>
        </w:rPr>
        <w:t>18</w:t>
      </w:r>
      <w:r w:rsidRPr="00E139BA">
        <w:rPr>
          <w:b/>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w:t>
      </w:r>
      <w:r w:rsidRPr="00E139BA">
        <w:rPr>
          <w:rFonts w:ascii="Calibri" w:hAnsi="Calibri"/>
          <w:noProof/>
          <w:sz w:val="22"/>
          <w:szCs w:val="22"/>
        </w:rPr>
        <w:tab/>
      </w:r>
      <w:r w:rsidRPr="00E139BA">
        <w:rPr>
          <w:noProof/>
          <w:szCs w:val="20"/>
          <w:lang w:val="en-US" w:eastAsia="en-US"/>
        </w:rPr>
        <w:t>Definitions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_Toc262029018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18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w:t>
      </w:r>
      <w:r w:rsidRPr="00E139BA">
        <w:rPr>
          <w:rFonts w:ascii="Calibri" w:hAnsi="Calibri"/>
          <w:noProof/>
          <w:sz w:val="22"/>
          <w:szCs w:val="22"/>
        </w:rPr>
        <w:tab/>
      </w:r>
      <w:r w:rsidRPr="00E139BA">
        <w:rPr>
          <w:noProof/>
          <w:szCs w:val="20"/>
          <w:lang w:val="en-US" w:eastAsia="en-US"/>
        </w:rPr>
        <w:t>Interpretation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_Toc262029019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20</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w:t>
      </w:r>
      <w:r w:rsidRPr="00E139BA">
        <w:rPr>
          <w:rFonts w:ascii="Calibri" w:hAnsi="Calibri"/>
          <w:noProof/>
          <w:sz w:val="22"/>
          <w:szCs w:val="22"/>
        </w:rPr>
        <w:tab/>
      </w:r>
      <w:r w:rsidRPr="00E139BA">
        <w:rPr>
          <w:noProof/>
          <w:szCs w:val="20"/>
          <w:lang w:val="en-US" w:eastAsia="en-US"/>
        </w:rPr>
        <w:t>Language and Law</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_Toc262029020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w:t>
      </w:r>
      <w:r w:rsidRPr="00E139BA">
        <w:rPr>
          <w:rFonts w:ascii="Calibri" w:hAnsi="Calibri"/>
          <w:noProof/>
          <w:sz w:val="22"/>
          <w:szCs w:val="22"/>
        </w:rPr>
        <w:tab/>
      </w:r>
      <w:r w:rsidRPr="00E139BA">
        <w:rPr>
          <w:noProof/>
          <w:szCs w:val="20"/>
          <w:lang w:val="en-US" w:eastAsia="en-US"/>
        </w:rPr>
        <w:t>Project Manager’s Decisions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_Toc262029021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w:t>
      </w:r>
      <w:r w:rsidRPr="00E139BA">
        <w:rPr>
          <w:rFonts w:ascii="Calibri" w:hAnsi="Calibri"/>
          <w:noProof/>
          <w:sz w:val="22"/>
          <w:szCs w:val="22"/>
        </w:rPr>
        <w:tab/>
      </w:r>
      <w:r w:rsidRPr="00E139BA">
        <w:rPr>
          <w:noProof/>
          <w:szCs w:val="20"/>
          <w:lang w:val="en-US" w:eastAsia="en-US"/>
        </w:rPr>
        <w:t>Delegation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_Toc262029022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6.</w:t>
      </w:r>
      <w:r w:rsidRPr="00E139BA">
        <w:rPr>
          <w:rFonts w:ascii="Calibri" w:hAnsi="Calibri"/>
          <w:noProof/>
          <w:sz w:val="22"/>
          <w:szCs w:val="22"/>
        </w:rPr>
        <w:tab/>
      </w:r>
      <w:r w:rsidRPr="00E139BA">
        <w:rPr>
          <w:noProof/>
          <w:szCs w:val="20"/>
          <w:lang w:val="en-US" w:eastAsia="en-US"/>
        </w:rPr>
        <w:t>Communications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_Toc262029023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7.</w:t>
      </w:r>
      <w:r w:rsidRPr="00E139BA">
        <w:rPr>
          <w:rFonts w:ascii="Calibri" w:hAnsi="Calibri"/>
          <w:noProof/>
          <w:sz w:val="22"/>
          <w:szCs w:val="22"/>
        </w:rPr>
        <w:tab/>
      </w:r>
      <w:r w:rsidRPr="00E139BA">
        <w:rPr>
          <w:noProof/>
          <w:szCs w:val="20"/>
          <w:lang w:val="en-US" w:eastAsia="en-US"/>
        </w:rPr>
        <w:t>Subcontracting</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_Toc262029024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8.</w:t>
      </w:r>
      <w:r w:rsidRPr="00E139BA">
        <w:rPr>
          <w:rFonts w:ascii="Calibri" w:hAnsi="Calibri"/>
          <w:noProof/>
          <w:sz w:val="22"/>
          <w:szCs w:val="22"/>
        </w:rPr>
        <w:tab/>
      </w:r>
      <w:r w:rsidRPr="00E139BA">
        <w:rPr>
          <w:noProof/>
          <w:szCs w:val="20"/>
          <w:lang w:val="en-US" w:eastAsia="en-US"/>
        </w:rPr>
        <w:t>Other Contractors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_Toc262029025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9.</w:t>
      </w:r>
      <w:r w:rsidRPr="00E139BA">
        <w:rPr>
          <w:rFonts w:ascii="Calibri" w:hAnsi="Calibri"/>
          <w:noProof/>
          <w:sz w:val="22"/>
          <w:szCs w:val="22"/>
        </w:rPr>
        <w:tab/>
      </w:r>
      <w:r w:rsidRPr="00E139BA">
        <w:rPr>
          <w:noProof/>
          <w:szCs w:val="20"/>
          <w:lang w:val="en-US" w:eastAsia="en-US"/>
        </w:rPr>
        <w:t>Personnel and Equipment</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_Toc262029026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10.</w:t>
      </w:r>
      <w:r w:rsidRPr="00E139BA">
        <w:rPr>
          <w:rFonts w:ascii="Calibri" w:hAnsi="Calibri"/>
          <w:noProof/>
          <w:sz w:val="22"/>
          <w:szCs w:val="22"/>
        </w:rPr>
        <w:tab/>
      </w:r>
      <w:r w:rsidRPr="00E139BA">
        <w:rPr>
          <w:noProof/>
          <w:szCs w:val="20"/>
          <w:lang w:val="en-US" w:eastAsia="en-US"/>
        </w:rPr>
        <w:t>Employer’s and Contractor’s Risks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_Toc262029027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11.</w:t>
      </w:r>
      <w:r w:rsidRPr="00E139BA">
        <w:rPr>
          <w:rFonts w:ascii="Calibri" w:hAnsi="Calibri"/>
          <w:noProof/>
          <w:sz w:val="22"/>
          <w:szCs w:val="22"/>
        </w:rPr>
        <w:tab/>
      </w:r>
      <w:r w:rsidRPr="00E139BA">
        <w:rPr>
          <w:noProof/>
          <w:szCs w:val="20"/>
          <w:lang w:val="en-US" w:eastAsia="en-US"/>
        </w:rPr>
        <w:t>Employer’s Risks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_Toc262029028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22</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12.</w:t>
      </w:r>
      <w:r w:rsidRPr="00E139BA">
        <w:rPr>
          <w:rFonts w:ascii="Calibri" w:hAnsi="Calibri"/>
          <w:noProof/>
          <w:sz w:val="22"/>
          <w:szCs w:val="22"/>
        </w:rPr>
        <w:tab/>
      </w:r>
      <w:r w:rsidRPr="00E139BA">
        <w:rPr>
          <w:noProof/>
          <w:szCs w:val="20"/>
          <w:lang w:val="en-US" w:eastAsia="en-US"/>
        </w:rPr>
        <w:t>Contractor’s Risks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_Toc262029029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22</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13.</w:t>
      </w:r>
      <w:r w:rsidRPr="00E139BA">
        <w:rPr>
          <w:rFonts w:ascii="Calibri" w:hAnsi="Calibri"/>
          <w:noProof/>
          <w:sz w:val="22"/>
          <w:szCs w:val="22"/>
        </w:rPr>
        <w:tab/>
      </w:r>
      <w:r w:rsidRPr="00E139BA">
        <w:rPr>
          <w:noProof/>
          <w:szCs w:val="20"/>
          <w:lang w:val="en-US" w:eastAsia="en-US"/>
        </w:rPr>
        <w:t>Insurance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_Toc262029030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22</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14.</w:t>
      </w:r>
      <w:r w:rsidRPr="00E139BA">
        <w:rPr>
          <w:rFonts w:ascii="Calibri" w:hAnsi="Calibri"/>
          <w:noProof/>
          <w:sz w:val="22"/>
          <w:szCs w:val="22"/>
        </w:rPr>
        <w:tab/>
      </w:r>
      <w:r w:rsidRPr="00E139BA">
        <w:rPr>
          <w:noProof/>
          <w:szCs w:val="20"/>
          <w:lang w:val="en-US" w:eastAsia="en-US"/>
        </w:rPr>
        <w:t>Site Data</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_Toc262029031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23</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15.</w:t>
      </w:r>
      <w:r w:rsidRPr="00E139BA">
        <w:rPr>
          <w:rFonts w:ascii="Calibri" w:hAnsi="Calibri"/>
          <w:noProof/>
          <w:sz w:val="22"/>
          <w:szCs w:val="22"/>
        </w:rPr>
        <w:tab/>
      </w:r>
      <w:r w:rsidRPr="00E139BA">
        <w:rPr>
          <w:noProof/>
          <w:szCs w:val="20"/>
          <w:lang w:val="en-US" w:eastAsia="en-US"/>
        </w:rPr>
        <w:t>Contractor to Construct the Works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_Toc262029032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23</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16.</w:t>
      </w:r>
      <w:r w:rsidRPr="00E139BA">
        <w:rPr>
          <w:rFonts w:ascii="Calibri" w:hAnsi="Calibri"/>
          <w:noProof/>
          <w:sz w:val="22"/>
          <w:szCs w:val="22"/>
        </w:rPr>
        <w:tab/>
      </w:r>
      <w:r w:rsidRPr="00E139BA">
        <w:rPr>
          <w:noProof/>
          <w:szCs w:val="20"/>
          <w:lang w:val="en-US" w:eastAsia="en-US"/>
        </w:rPr>
        <w:t>The Works to Be Completed by the Intended Completion Date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_Toc262029033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23</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17.</w:t>
      </w:r>
      <w:r w:rsidRPr="00E139BA">
        <w:rPr>
          <w:rFonts w:ascii="Calibri" w:hAnsi="Calibri"/>
          <w:noProof/>
          <w:sz w:val="22"/>
          <w:szCs w:val="22"/>
        </w:rPr>
        <w:tab/>
      </w:r>
      <w:r w:rsidRPr="00E139BA">
        <w:rPr>
          <w:noProof/>
          <w:szCs w:val="20"/>
          <w:lang w:val="en-US" w:eastAsia="en-US"/>
        </w:rPr>
        <w:t>Approval by the Project Manager</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_Toc262029034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23</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18.</w:t>
      </w:r>
      <w:r w:rsidRPr="00E139BA">
        <w:rPr>
          <w:rFonts w:ascii="Calibri" w:hAnsi="Calibri"/>
          <w:noProof/>
          <w:sz w:val="22"/>
          <w:szCs w:val="22"/>
        </w:rPr>
        <w:tab/>
      </w:r>
      <w:r w:rsidRPr="00E139BA">
        <w:rPr>
          <w:noProof/>
          <w:szCs w:val="20"/>
          <w:lang w:val="en-US" w:eastAsia="en-US"/>
        </w:rPr>
        <w:t>Safety</w:t>
      </w:r>
      <w:r w:rsidRPr="00E139BA">
        <w:rPr>
          <w:noProof/>
          <w:szCs w:val="20"/>
          <w:lang w:val="en-US" w:eastAsia="en-US"/>
        </w:rPr>
        <w:tab/>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_Toc262029035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19.</w:t>
      </w:r>
      <w:r w:rsidRPr="00E139BA">
        <w:rPr>
          <w:rFonts w:ascii="Calibri" w:hAnsi="Calibri"/>
          <w:noProof/>
          <w:sz w:val="22"/>
          <w:szCs w:val="22"/>
        </w:rPr>
        <w:tab/>
      </w:r>
      <w:r w:rsidRPr="00E139BA">
        <w:rPr>
          <w:noProof/>
          <w:szCs w:val="20"/>
          <w:lang w:val="en-US" w:eastAsia="en-US"/>
        </w:rPr>
        <w:t>Discoveries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_Toc262029036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20.</w:t>
      </w:r>
      <w:r w:rsidRPr="00E139BA">
        <w:rPr>
          <w:rFonts w:ascii="Calibri" w:hAnsi="Calibri"/>
          <w:noProof/>
          <w:sz w:val="22"/>
          <w:szCs w:val="22"/>
        </w:rPr>
        <w:tab/>
      </w:r>
      <w:r w:rsidRPr="00E139BA">
        <w:rPr>
          <w:noProof/>
          <w:szCs w:val="20"/>
          <w:lang w:val="en-US" w:eastAsia="en-US"/>
        </w:rPr>
        <w:t>Possession of the Site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_Toc262029037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21.</w:t>
      </w:r>
      <w:r w:rsidRPr="00E139BA">
        <w:rPr>
          <w:rFonts w:ascii="Calibri" w:hAnsi="Calibri"/>
          <w:noProof/>
          <w:sz w:val="22"/>
          <w:szCs w:val="22"/>
        </w:rPr>
        <w:tab/>
      </w:r>
      <w:r w:rsidRPr="00E139BA">
        <w:rPr>
          <w:noProof/>
          <w:szCs w:val="20"/>
          <w:lang w:val="en-US" w:eastAsia="en-US"/>
        </w:rPr>
        <w:t>Access to the Site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_Toc262029038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22.</w:t>
      </w:r>
      <w:r w:rsidRPr="00E139BA">
        <w:rPr>
          <w:rFonts w:ascii="Calibri" w:hAnsi="Calibri"/>
          <w:noProof/>
          <w:sz w:val="22"/>
          <w:szCs w:val="22"/>
        </w:rPr>
        <w:tab/>
      </w:r>
      <w:r w:rsidRPr="00E139BA">
        <w:rPr>
          <w:noProof/>
          <w:szCs w:val="20"/>
          <w:lang w:val="en-US" w:eastAsia="en-US"/>
        </w:rPr>
        <w:t>Instructions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_Toc262029039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23.</w:t>
      </w:r>
      <w:r w:rsidRPr="00E139BA">
        <w:rPr>
          <w:rFonts w:ascii="Calibri" w:hAnsi="Calibri"/>
          <w:noProof/>
          <w:sz w:val="22"/>
          <w:szCs w:val="22"/>
        </w:rPr>
        <w:tab/>
      </w:r>
      <w:r w:rsidRPr="00E139BA">
        <w:rPr>
          <w:noProof/>
          <w:szCs w:val="20"/>
          <w:lang w:val="en-US" w:eastAsia="en-US"/>
        </w:rPr>
        <w:t>Appointment of the Adjudicator</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_Toc262029040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24.</w:t>
      </w:r>
      <w:r w:rsidRPr="00E139BA">
        <w:rPr>
          <w:rFonts w:ascii="Calibri" w:hAnsi="Calibri"/>
          <w:noProof/>
          <w:sz w:val="22"/>
          <w:szCs w:val="22"/>
        </w:rPr>
        <w:tab/>
      </w:r>
      <w:r w:rsidRPr="00E139BA">
        <w:rPr>
          <w:noProof/>
          <w:szCs w:val="20"/>
          <w:lang w:val="en-US" w:eastAsia="en-US"/>
        </w:rPr>
        <w:t>Procedure for Disputes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_Toc262029041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25</w:t>
      </w:r>
      <w:r w:rsidRPr="00E139BA">
        <w:rPr>
          <w:noProof/>
          <w:szCs w:val="20"/>
          <w:lang w:val="en-US" w:eastAsia="en-US"/>
        </w:rPr>
        <w:fldChar w:fldCharType="end"/>
      </w:r>
    </w:p>
    <w:p w:rsidR="00E139BA" w:rsidRPr="00E139BA" w:rsidRDefault="00E139BA" w:rsidP="00E139BA">
      <w:pPr>
        <w:tabs>
          <w:tab w:val="right" w:leader="dot" w:pos="9350"/>
        </w:tabs>
        <w:overflowPunct/>
        <w:autoSpaceDE/>
        <w:autoSpaceDN/>
        <w:adjustRightInd/>
        <w:spacing w:before="240" w:after="240"/>
        <w:textAlignment w:val="auto"/>
        <w:outlineLvl w:val="0"/>
        <w:rPr>
          <w:rFonts w:ascii="Calibri" w:hAnsi="Calibri"/>
          <w:noProof/>
          <w:sz w:val="22"/>
          <w:szCs w:val="22"/>
        </w:rPr>
      </w:pPr>
      <w:r w:rsidRPr="00E139BA">
        <w:rPr>
          <w:b/>
          <w:noProof/>
          <w:szCs w:val="20"/>
          <w:lang w:val="en-US" w:eastAsia="en-US"/>
        </w:rPr>
        <w:t>B.  Time Control</w:t>
      </w:r>
      <w:r w:rsidRPr="00E139BA">
        <w:rPr>
          <w:b/>
          <w:noProof/>
          <w:szCs w:val="20"/>
          <w:lang w:val="en-US" w:eastAsia="en-US"/>
        </w:rPr>
        <w:tab/>
      </w:r>
      <w:r w:rsidRPr="00E139BA">
        <w:rPr>
          <w:b/>
          <w:noProof/>
          <w:szCs w:val="20"/>
          <w:lang w:val="en-US" w:eastAsia="en-US"/>
        </w:rPr>
        <w:fldChar w:fldCharType="begin"/>
      </w:r>
      <w:r w:rsidRPr="00E139BA">
        <w:rPr>
          <w:b/>
          <w:noProof/>
          <w:szCs w:val="20"/>
          <w:lang w:val="en-US" w:eastAsia="en-US"/>
        </w:rPr>
        <w:instrText xml:space="preserve"> PAGEREF _Toc262029042 \h </w:instrText>
      </w:r>
      <w:r w:rsidRPr="00E139BA">
        <w:rPr>
          <w:b/>
          <w:noProof/>
          <w:szCs w:val="20"/>
          <w:lang w:val="en-US" w:eastAsia="en-US"/>
        </w:rPr>
      </w:r>
      <w:r w:rsidRPr="00E139BA">
        <w:rPr>
          <w:b/>
          <w:noProof/>
          <w:szCs w:val="20"/>
          <w:lang w:val="en-US" w:eastAsia="en-US"/>
        </w:rPr>
        <w:fldChar w:fldCharType="separate"/>
      </w:r>
      <w:r w:rsidR="00D02D9D">
        <w:rPr>
          <w:b/>
          <w:noProof/>
          <w:szCs w:val="20"/>
          <w:lang w:val="en-US" w:eastAsia="en-US"/>
        </w:rPr>
        <w:t>25</w:t>
      </w:r>
      <w:r w:rsidRPr="00E139BA">
        <w:rPr>
          <w:b/>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25.</w:t>
      </w:r>
      <w:r w:rsidRPr="00E139BA">
        <w:rPr>
          <w:rFonts w:ascii="Calibri" w:hAnsi="Calibri"/>
          <w:noProof/>
          <w:sz w:val="22"/>
          <w:szCs w:val="22"/>
        </w:rPr>
        <w:tab/>
      </w:r>
      <w:r w:rsidRPr="00E139BA">
        <w:rPr>
          <w:noProof/>
          <w:szCs w:val="20"/>
          <w:lang w:val="en-US" w:eastAsia="en-US"/>
        </w:rPr>
        <w:t>Program</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_Toc262029043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25</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26.</w:t>
      </w:r>
      <w:r w:rsidRPr="00E139BA">
        <w:rPr>
          <w:rFonts w:ascii="Calibri" w:hAnsi="Calibri"/>
          <w:noProof/>
          <w:sz w:val="22"/>
          <w:szCs w:val="22"/>
        </w:rPr>
        <w:tab/>
      </w:r>
      <w:r w:rsidRPr="00E139BA">
        <w:rPr>
          <w:noProof/>
          <w:szCs w:val="20"/>
          <w:lang w:val="en-US" w:eastAsia="en-US"/>
        </w:rPr>
        <w:t>Extension of the Intended Completion Date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_Toc262029044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27</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27.</w:t>
      </w:r>
      <w:r w:rsidRPr="00E139BA">
        <w:rPr>
          <w:rFonts w:ascii="Calibri" w:hAnsi="Calibri"/>
          <w:noProof/>
          <w:sz w:val="22"/>
          <w:szCs w:val="22"/>
        </w:rPr>
        <w:tab/>
      </w:r>
      <w:r w:rsidRPr="00E139BA">
        <w:rPr>
          <w:noProof/>
          <w:szCs w:val="20"/>
          <w:lang w:val="en-US" w:eastAsia="en-US"/>
        </w:rPr>
        <w:t>Acceleration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_Toc262029045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27</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28.</w:t>
      </w:r>
      <w:r w:rsidRPr="00E139BA">
        <w:rPr>
          <w:rFonts w:ascii="Calibri" w:hAnsi="Calibri"/>
          <w:noProof/>
          <w:sz w:val="22"/>
          <w:szCs w:val="22"/>
        </w:rPr>
        <w:tab/>
      </w:r>
      <w:r w:rsidRPr="00E139BA">
        <w:rPr>
          <w:noProof/>
          <w:szCs w:val="20"/>
          <w:lang w:val="en-US" w:eastAsia="en-US"/>
        </w:rPr>
        <w:t>Delays Ordered by the Project Manager</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_Toc262029046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27</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29.</w:t>
      </w:r>
      <w:r w:rsidRPr="00E139BA">
        <w:rPr>
          <w:rFonts w:ascii="Calibri" w:hAnsi="Calibri"/>
          <w:noProof/>
          <w:sz w:val="22"/>
          <w:szCs w:val="22"/>
        </w:rPr>
        <w:tab/>
      </w:r>
      <w:r w:rsidRPr="00E139BA">
        <w:rPr>
          <w:noProof/>
          <w:szCs w:val="20"/>
          <w:lang w:val="en-US" w:eastAsia="en-US"/>
        </w:rPr>
        <w:t>Management Meetings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_Toc262029047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27</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30.</w:t>
      </w:r>
      <w:r w:rsidRPr="00E139BA">
        <w:rPr>
          <w:rFonts w:ascii="Calibri" w:hAnsi="Calibri"/>
          <w:noProof/>
          <w:sz w:val="22"/>
          <w:szCs w:val="22"/>
        </w:rPr>
        <w:tab/>
      </w:r>
      <w:r w:rsidRPr="00E139BA">
        <w:rPr>
          <w:noProof/>
          <w:szCs w:val="20"/>
          <w:lang w:val="en-US" w:eastAsia="en-US"/>
        </w:rPr>
        <w:t>Early Warning</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_Toc262029048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28</w:t>
      </w:r>
      <w:r w:rsidRPr="00E139BA">
        <w:rPr>
          <w:noProof/>
          <w:szCs w:val="20"/>
          <w:lang w:val="en-US" w:eastAsia="en-US"/>
        </w:rPr>
        <w:fldChar w:fldCharType="end"/>
      </w:r>
    </w:p>
    <w:p w:rsidR="00E139BA" w:rsidRPr="00E139BA" w:rsidRDefault="00E139BA" w:rsidP="00E139BA">
      <w:pPr>
        <w:tabs>
          <w:tab w:val="right" w:leader="dot" w:pos="9350"/>
        </w:tabs>
        <w:overflowPunct/>
        <w:autoSpaceDE/>
        <w:autoSpaceDN/>
        <w:adjustRightInd/>
        <w:spacing w:before="240" w:after="240"/>
        <w:textAlignment w:val="auto"/>
        <w:outlineLvl w:val="0"/>
        <w:rPr>
          <w:b/>
          <w:noProof/>
          <w:szCs w:val="20"/>
          <w:lang w:val="en-US" w:eastAsia="en-US"/>
        </w:rPr>
      </w:pPr>
    </w:p>
    <w:p w:rsidR="00E139BA" w:rsidRPr="00E139BA" w:rsidRDefault="00E139BA" w:rsidP="00E139BA">
      <w:pPr>
        <w:tabs>
          <w:tab w:val="right" w:leader="dot" w:pos="9350"/>
        </w:tabs>
        <w:overflowPunct/>
        <w:autoSpaceDE/>
        <w:autoSpaceDN/>
        <w:adjustRightInd/>
        <w:spacing w:before="240" w:after="240"/>
        <w:textAlignment w:val="auto"/>
        <w:outlineLvl w:val="0"/>
        <w:rPr>
          <w:rFonts w:ascii="Calibri" w:hAnsi="Calibri"/>
          <w:noProof/>
          <w:sz w:val="22"/>
          <w:szCs w:val="22"/>
        </w:rPr>
      </w:pPr>
      <w:r w:rsidRPr="00E139BA">
        <w:rPr>
          <w:b/>
          <w:noProof/>
          <w:szCs w:val="20"/>
          <w:lang w:val="en-US" w:eastAsia="en-US"/>
        </w:rPr>
        <w:t>C.  Quality Control</w:t>
      </w:r>
      <w:r w:rsidRPr="00E139BA">
        <w:rPr>
          <w:b/>
          <w:noProof/>
          <w:szCs w:val="20"/>
          <w:lang w:val="en-US" w:eastAsia="en-US"/>
        </w:rPr>
        <w:tab/>
      </w:r>
      <w:r w:rsidRPr="00E139BA">
        <w:rPr>
          <w:b/>
          <w:noProof/>
          <w:szCs w:val="20"/>
          <w:lang w:val="en-US" w:eastAsia="en-US"/>
        </w:rPr>
        <w:fldChar w:fldCharType="begin"/>
      </w:r>
      <w:r w:rsidRPr="00E139BA">
        <w:rPr>
          <w:b/>
          <w:noProof/>
          <w:szCs w:val="20"/>
          <w:lang w:val="en-US" w:eastAsia="en-US"/>
        </w:rPr>
        <w:instrText xml:space="preserve"> PAGEREF _Toc262029049 \h </w:instrText>
      </w:r>
      <w:r w:rsidRPr="00E139BA">
        <w:rPr>
          <w:b/>
          <w:noProof/>
          <w:szCs w:val="20"/>
          <w:lang w:val="en-US" w:eastAsia="en-US"/>
        </w:rPr>
      </w:r>
      <w:r w:rsidRPr="00E139BA">
        <w:rPr>
          <w:b/>
          <w:noProof/>
          <w:szCs w:val="20"/>
          <w:lang w:val="en-US" w:eastAsia="en-US"/>
        </w:rPr>
        <w:fldChar w:fldCharType="separate"/>
      </w:r>
      <w:r w:rsidR="00D02D9D">
        <w:rPr>
          <w:b/>
          <w:noProof/>
          <w:szCs w:val="20"/>
          <w:lang w:val="en-US" w:eastAsia="en-US"/>
        </w:rPr>
        <w:t>28</w:t>
      </w:r>
      <w:r w:rsidRPr="00E139BA">
        <w:rPr>
          <w:b/>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31.</w:t>
      </w:r>
      <w:r w:rsidRPr="00E139BA">
        <w:rPr>
          <w:rFonts w:ascii="Calibri" w:hAnsi="Calibri"/>
          <w:noProof/>
          <w:sz w:val="22"/>
          <w:szCs w:val="22"/>
        </w:rPr>
        <w:tab/>
      </w:r>
      <w:r w:rsidRPr="00E139BA">
        <w:rPr>
          <w:noProof/>
          <w:szCs w:val="20"/>
          <w:lang w:val="en-US" w:eastAsia="en-US"/>
        </w:rPr>
        <w:t>Identifying Defects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_Toc262029050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32.</w:t>
      </w:r>
      <w:r w:rsidRPr="00E139BA">
        <w:rPr>
          <w:rFonts w:ascii="Calibri" w:hAnsi="Calibri"/>
          <w:noProof/>
          <w:sz w:val="22"/>
          <w:szCs w:val="22"/>
        </w:rPr>
        <w:tab/>
      </w:r>
      <w:r w:rsidRPr="00E139BA">
        <w:rPr>
          <w:noProof/>
          <w:szCs w:val="20"/>
          <w:lang w:val="en-US" w:eastAsia="en-US"/>
        </w:rPr>
        <w:t>Tests</w:t>
      </w:r>
      <w:r w:rsidRPr="00E139BA">
        <w:rPr>
          <w:noProof/>
          <w:szCs w:val="20"/>
          <w:lang w:val="en-US" w:eastAsia="en-US"/>
        </w:rPr>
        <w:tab/>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_Toc262029051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33.</w:t>
      </w:r>
      <w:r w:rsidRPr="00E139BA">
        <w:rPr>
          <w:rFonts w:ascii="Calibri" w:hAnsi="Calibri"/>
          <w:noProof/>
          <w:sz w:val="22"/>
          <w:szCs w:val="22"/>
        </w:rPr>
        <w:tab/>
      </w:r>
      <w:r w:rsidRPr="00E139BA">
        <w:rPr>
          <w:noProof/>
          <w:szCs w:val="20"/>
          <w:lang w:val="en-US" w:eastAsia="en-US"/>
        </w:rPr>
        <w:t>Correction of Defects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_Toc262029052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34.</w:t>
      </w:r>
      <w:r w:rsidRPr="00E139BA">
        <w:rPr>
          <w:rFonts w:ascii="Calibri" w:hAnsi="Calibri"/>
          <w:noProof/>
          <w:sz w:val="22"/>
          <w:szCs w:val="22"/>
        </w:rPr>
        <w:tab/>
      </w:r>
      <w:r w:rsidRPr="00E139BA">
        <w:rPr>
          <w:noProof/>
          <w:szCs w:val="20"/>
          <w:lang w:val="en-US" w:eastAsia="en-US"/>
        </w:rPr>
        <w:t>Uncorrected Defects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_Toc262029053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28</w:t>
      </w:r>
      <w:r w:rsidRPr="00E139BA">
        <w:rPr>
          <w:noProof/>
          <w:szCs w:val="20"/>
          <w:lang w:val="en-US" w:eastAsia="en-US"/>
        </w:rPr>
        <w:fldChar w:fldCharType="end"/>
      </w:r>
    </w:p>
    <w:p w:rsidR="00E139BA" w:rsidRPr="00E139BA" w:rsidRDefault="00E139BA" w:rsidP="00E139BA">
      <w:pPr>
        <w:tabs>
          <w:tab w:val="right" w:leader="dot" w:pos="9350"/>
        </w:tabs>
        <w:overflowPunct/>
        <w:autoSpaceDE/>
        <w:autoSpaceDN/>
        <w:adjustRightInd/>
        <w:spacing w:before="240" w:after="240"/>
        <w:textAlignment w:val="auto"/>
        <w:outlineLvl w:val="0"/>
        <w:rPr>
          <w:rFonts w:ascii="Calibri" w:hAnsi="Calibri"/>
          <w:noProof/>
          <w:sz w:val="22"/>
          <w:szCs w:val="22"/>
        </w:rPr>
      </w:pPr>
      <w:r w:rsidRPr="00E139BA">
        <w:rPr>
          <w:b/>
          <w:noProof/>
          <w:szCs w:val="20"/>
          <w:lang w:val="en-US" w:eastAsia="en-US"/>
        </w:rPr>
        <w:t>D.  Cost Control</w:t>
      </w:r>
      <w:r w:rsidRPr="00E139BA">
        <w:rPr>
          <w:b/>
          <w:noProof/>
          <w:szCs w:val="20"/>
          <w:lang w:val="en-US" w:eastAsia="en-US"/>
        </w:rPr>
        <w:tab/>
      </w:r>
      <w:r w:rsidRPr="00E139BA">
        <w:rPr>
          <w:b/>
          <w:noProof/>
          <w:szCs w:val="20"/>
          <w:lang w:val="en-US" w:eastAsia="en-US"/>
        </w:rPr>
        <w:fldChar w:fldCharType="begin"/>
      </w:r>
      <w:r w:rsidRPr="00E139BA">
        <w:rPr>
          <w:b/>
          <w:noProof/>
          <w:szCs w:val="20"/>
          <w:lang w:val="en-US" w:eastAsia="en-US"/>
        </w:rPr>
        <w:instrText xml:space="preserve"> PAGEREF _Toc262029054 \h </w:instrText>
      </w:r>
      <w:r w:rsidRPr="00E139BA">
        <w:rPr>
          <w:b/>
          <w:noProof/>
          <w:szCs w:val="20"/>
          <w:lang w:val="en-US" w:eastAsia="en-US"/>
        </w:rPr>
      </w:r>
      <w:r w:rsidRPr="00E139BA">
        <w:rPr>
          <w:b/>
          <w:noProof/>
          <w:szCs w:val="20"/>
          <w:lang w:val="en-US" w:eastAsia="en-US"/>
        </w:rPr>
        <w:fldChar w:fldCharType="separate"/>
      </w:r>
      <w:r w:rsidR="00D02D9D">
        <w:rPr>
          <w:b/>
          <w:noProof/>
          <w:szCs w:val="20"/>
          <w:lang w:val="en-US" w:eastAsia="en-US"/>
        </w:rPr>
        <w:t>28</w:t>
      </w:r>
      <w:r w:rsidRPr="00E139BA">
        <w:rPr>
          <w:b/>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lastRenderedPageBreak/>
        <w:t>35.</w:t>
      </w:r>
      <w:r w:rsidRPr="00E139BA">
        <w:rPr>
          <w:rFonts w:ascii="Calibri" w:hAnsi="Calibri"/>
          <w:noProof/>
          <w:sz w:val="22"/>
          <w:szCs w:val="22"/>
        </w:rPr>
        <w:tab/>
      </w:r>
      <w:r w:rsidRPr="00E139BA">
        <w:rPr>
          <w:noProof/>
          <w:szCs w:val="20"/>
          <w:lang w:val="en-US" w:eastAsia="en-US"/>
        </w:rPr>
        <w:t>Contract Price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_Toc262029055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36.</w:t>
      </w:r>
      <w:r w:rsidRPr="00E139BA">
        <w:rPr>
          <w:rFonts w:ascii="Calibri" w:hAnsi="Calibri"/>
          <w:noProof/>
          <w:sz w:val="22"/>
          <w:szCs w:val="22"/>
        </w:rPr>
        <w:tab/>
      </w:r>
      <w:r w:rsidRPr="00E139BA">
        <w:rPr>
          <w:noProof/>
          <w:szCs w:val="20"/>
          <w:lang w:val="en-US" w:eastAsia="en-US"/>
        </w:rPr>
        <w:t>Changes in the Contract Price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_Toc262029056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29</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37.</w:t>
      </w:r>
      <w:r w:rsidRPr="00E139BA">
        <w:rPr>
          <w:rFonts w:ascii="Calibri" w:hAnsi="Calibri"/>
          <w:noProof/>
          <w:sz w:val="22"/>
          <w:szCs w:val="22"/>
        </w:rPr>
        <w:tab/>
      </w:r>
      <w:r w:rsidRPr="00E139BA">
        <w:rPr>
          <w:noProof/>
          <w:szCs w:val="20"/>
          <w:lang w:val="en-US" w:eastAsia="en-US"/>
        </w:rPr>
        <w:t>Variations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_Toc262029057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29</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38.</w:t>
      </w:r>
      <w:r w:rsidRPr="00E139BA">
        <w:rPr>
          <w:rFonts w:ascii="Calibri" w:hAnsi="Calibri"/>
          <w:noProof/>
          <w:sz w:val="22"/>
          <w:szCs w:val="22"/>
        </w:rPr>
        <w:tab/>
      </w:r>
      <w:r w:rsidRPr="00E139BA">
        <w:rPr>
          <w:noProof/>
          <w:szCs w:val="20"/>
          <w:lang w:val="en-US" w:eastAsia="en-US"/>
        </w:rPr>
        <w:t>Cash Flow Forecasts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_Toc262029058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30</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39.</w:t>
      </w:r>
      <w:r w:rsidRPr="00E139BA">
        <w:rPr>
          <w:rFonts w:ascii="Calibri" w:hAnsi="Calibri"/>
          <w:noProof/>
          <w:sz w:val="22"/>
          <w:szCs w:val="22"/>
        </w:rPr>
        <w:tab/>
      </w:r>
      <w:r w:rsidRPr="00E139BA">
        <w:rPr>
          <w:noProof/>
          <w:szCs w:val="20"/>
          <w:lang w:val="en-US" w:eastAsia="en-US"/>
        </w:rPr>
        <w:t>Payment Certificates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_Toc262029059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30</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40.</w:t>
      </w:r>
      <w:r w:rsidRPr="00E139BA">
        <w:rPr>
          <w:rFonts w:ascii="Calibri" w:hAnsi="Calibri"/>
          <w:noProof/>
          <w:sz w:val="22"/>
          <w:szCs w:val="22"/>
        </w:rPr>
        <w:tab/>
      </w:r>
      <w:r w:rsidRPr="00E139BA">
        <w:rPr>
          <w:noProof/>
          <w:szCs w:val="20"/>
          <w:lang w:val="en-US" w:eastAsia="en-US"/>
        </w:rPr>
        <w:t>Payments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_Toc262029060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41.</w:t>
      </w:r>
      <w:r w:rsidRPr="00E139BA">
        <w:rPr>
          <w:rFonts w:ascii="Calibri" w:hAnsi="Calibri"/>
          <w:noProof/>
          <w:sz w:val="22"/>
          <w:szCs w:val="22"/>
        </w:rPr>
        <w:tab/>
      </w:r>
      <w:r w:rsidRPr="00E139BA">
        <w:rPr>
          <w:noProof/>
          <w:szCs w:val="20"/>
          <w:lang w:val="en-US" w:eastAsia="en-US"/>
        </w:rPr>
        <w:t>Compensation Events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_Toc262029061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31</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42.</w:t>
      </w:r>
      <w:r w:rsidRPr="00E139BA">
        <w:rPr>
          <w:rFonts w:ascii="Calibri" w:hAnsi="Calibri"/>
          <w:noProof/>
          <w:sz w:val="22"/>
          <w:szCs w:val="22"/>
        </w:rPr>
        <w:tab/>
      </w:r>
      <w:r w:rsidRPr="00E139BA">
        <w:rPr>
          <w:noProof/>
          <w:szCs w:val="20"/>
          <w:lang w:val="en-US" w:eastAsia="en-US"/>
        </w:rPr>
        <w:t>Tax</w:t>
      </w:r>
      <w:r w:rsidRPr="00E139BA">
        <w:rPr>
          <w:noProof/>
          <w:szCs w:val="20"/>
          <w:lang w:val="en-US" w:eastAsia="en-US"/>
        </w:rPr>
        <w:tab/>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_Toc262029062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33</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43.</w:t>
      </w:r>
      <w:r w:rsidRPr="00E139BA">
        <w:rPr>
          <w:rFonts w:ascii="Calibri" w:hAnsi="Calibri"/>
          <w:noProof/>
          <w:sz w:val="22"/>
          <w:szCs w:val="22"/>
        </w:rPr>
        <w:tab/>
      </w:r>
      <w:r w:rsidRPr="00E139BA">
        <w:rPr>
          <w:noProof/>
          <w:szCs w:val="20"/>
          <w:lang w:val="en-US" w:eastAsia="en-US"/>
        </w:rPr>
        <w:t>Currencies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_Toc262029063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33</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44.</w:t>
      </w:r>
      <w:r w:rsidRPr="00E139BA">
        <w:rPr>
          <w:rFonts w:ascii="Calibri" w:hAnsi="Calibri"/>
          <w:noProof/>
          <w:sz w:val="22"/>
          <w:szCs w:val="22"/>
        </w:rPr>
        <w:tab/>
      </w:r>
      <w:r w:rsidRPr="00E139BA">
        <w:rPr>
          <w:noProof/>
          <w:szCs w:val="20"/>
          <w:lang w:val="en-US" w:eastAsia="en-US"/>
        </w:rPr>
        <w:t>Price Adjustment</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_Toc262029064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33</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45.</w:t>
      </w:r>
      <w:r w:rsidRPr="00E139BA">
        <w:rPr>
          <w:rFonts w:ascii="Calibri" w:hAnsi="Calibri"/>
          <w:noProof/>
          <w:sz w:val="22"/>
          <w:szCs w:val="22"/>
        </w:rPr>
        <w:tab/>
      </w:r>
      <w:r w:rsidRPr="00E139BA">
        <w:rPr>
          <w:noProof/>
          <w:szCs w:val="20"/>
          <w:lang w:val="en-US" w:eastAsia="en-US"/>
        </w:rPr>
        <w:t>Retention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_Toc262029065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46.</w:t>
      </w:r>
      <w:r w:rsidRPr="00E139BA">
        <w:rPr>
          <w:rFonts w:ascii="Calibri" w:hAnsi="Calibri"/>
          <w:noProof/>
          <w:sz w:val="22"/>
          <w:szCs w:val="22"/>
        </w:rPr>
        <w:tab/>
      </w:r>
      <w:r w:rsidRPr="00E139BA">
        <w:rPr>
          <w:noProof/>
          <w:szCs w:val="20"/>
          <w:lang w:val="en-US" w:eastAsia="en-US"/>
        </w:rPr>
        <w:t>Liquidated Damages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_Toc262029066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47.</w:t>
      </w:r>
      <w:r w:rsidRPr="00E139BA">
        <w:rPr>
          <w:rFonts w:ascii="Calibri" w:hAnsi="Calibri"/>
          <w:noProof/>
          <w:sz w:val="22"/>
          <w:szCs w:val="22"/>
        </w:rPr>
        <w:tab/>
      </w:r>
      <w:r w:rsidRPr="00E139BA">
        <w:rPr>
          <w:noProof/>
          <w:szCs w:val="20"/>
          <w:lang w:val="en-US" w:eastAsia="en-US"/>
        </w:rPr>
        <w:t>Bonus</w:t>
      </w:r>
      <w:r w:rsidRPr="00E139BA">
        <w:rPr>
          <w:noProof/>
          <w:szCs w:val="20"/>
          <w:lang w:val="en-US" w:eastAsia="en-US"/>
        </w:rPr>
        <w:tab/>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_Toc262029067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48.</w:t>
      </w:r>
      <w:r w:rsidRPr="00E139BA">
        <w:rPr>
          <w:rFonts w:ascii="Calibri" w:hAnsi="Calibri"/>
          <w:noProof/>
          <w:sz w:val="22"/>
          <w:szCs w:val="22"/>
        </w:rPr>
        <w:tab/>
      </w:r>
      <w:r w:rsidRPr="00E139BA">
        <w:rPr>
          <w:noProof/>
          <w:szCs w:val="20"/>
          <w:lang w:val="en-US" w:eastAsia="en-US"/>
        </w:rPr>
        <w:t>Advance Payment</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_Toc262029068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34</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49.</w:t>
      </w:r>
      <w:r w:rsidRPr="00E139BA">
        <w:rPr>
          <w:rFonts w:ascii="Calibri" w:hAnsi="Calibri"/>
          <w:noProof/>
          <w:sz w:val="22"/>
          <w:szCs w:val="22"/>
        </w:rPr>
        <w:tab/>
      </w:r>
      <w:r w:rsidRPr="00E139BA">
        <w:rPr>
          <w:noProof/>
          <w:szCs w:val="20"/>
          <w:lang w:val="en-US" w:eastAsia="en-US"/>
        </w:rPr>
        <w:t>Securities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_Toc262029069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35</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50.</w:t>
      </w:r>
      <w:r w:rsidRPr="00E139BA">
        <w:rPr>
          <w:rFonts w:ascii="Calibri" w:hAnsi="Calibri"/>
          <w:noProof/>
          <w:sz w:val="22"/>
          <w:szCs w:val="22"/>
        </w:rPr>
        <w:tab/>
      </w:r>
      <w:r w:rsidRPr="00E139BA">
        <w:rPr>
          <w:noProof/>
          <w:szCs w:val="20"/>
          <w:lang w:val="en-US" w:eastAsia="en-US"/>
        </w:rPr>
        <w:t>Dayworks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_Toc262029070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36</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51.</w:t>
      </w:r>
      <w:r w:rsidRPr="00E139BA">
        <w:rPr>
          <w:rFonts w:ascii="Calibri" w:hAnsi="Calibri"/>
          <w:noProof/>
          <w:sz w:val="22"/>
          <w:szCs w:val="22"/>
        </w:rPr>
        <w:tab/>
      </w:r>
      <w:r w:rsidRPr="00E139BA">
        <w:rPr>
          <w:noProof/>
          <w:szCs w:val="20"/>
          <w:lang w:val="en-US" w:eastAsia="en-US"/>
        </w:rPr>
        <w:t>Cost of Repairs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_Toc262029071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37</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52.</w:t>
      </w:r>
      <w:r w:rsidRPr="00E139BA">
        <w:rPr>
          <w:rFonts w:ascii="Calibri" w:hAnsi="Calibri"/>
          <w:noProof/>
          <w:sz w:val="22"/>
          <w:szCs w:val="22"/>
        </w:rPr>
        <w:tab/>
      </w:r>
      <w:r w:rsidRPr="00E139BA">
        <w:rPr>
          <w:noProof/>
          <w:szCs w:val="20"/>
          <w:lang w:val="en-US" w:eastAsia="en-US"/>
        </w:rPr>
        <w:t>Labour Clause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_Toc262029072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37</w:t>
      </w:r>
      <w:r w:rsidRPr="00E139BA">
        <w:rPr>
          <w:noProof/>
          <w:szCs w:val="20"/>
          <w:lang w:val="en-US" w:eastAsia="en-US"/>
        </w:rPr>
        <w:fldChar w:fldCharType="end"/>
      </w:r>
    </w:p>
    <w:p w:rsidR="00E139BA" w:rsidRPr="00E139BA" w:rsidRDefault="00E139BA" w:rsidP="00E139BA">
      <w:pPr>
        <w:tabs>
          <w:tab w:val="right" w:leader="dot" w:pos="9350"/>
        </w:tabs>
        <w:overflowPunct/>
        <w:autoSpaceDE/>
        <w:autoSpaceDN/>
        <w:adjustRightInd/>
        <w:spacing w:before="240" w:after="240"/>
        <w:textAlignment w:val="auto"/>
        <w:outlineLvl w:val="0"/>
        <w:rPr>
          <w:rFonts w:ascii="Calibri" w:hAnsi="Calibri"/>
          <w:noProof/>
          <w:sz w:val="22"/>
          <w:szCs w:val="22"/>
        </w:rPr>
      </w:pPr>
      <w:r w:rsidRPr="00E139BA">
        <w:rPr>
          <w:b/>
          <w:noProof/>
          <w:szCs w:val="20"/>
          <w:lang w:val="en-US" w:eastAsia="en-US"/>
        </w:rPr>
        <w:t>E.  Finishing the Contract</w:t>
      </w:r>
      <w:r w:rsidRPr="00E139BA">
        <w:rPr>
          <w:b/>
          <w:noProof/>
          <w:szCs w:val="20"/>
          <w:lang w:val="en-US" w:eastAsia="en-US"/>
        </w:rPr>
        <w:tab/>
      </w:r>
      <w:r w:rsidRPr="00E139BA">
        <w:rPr>
          <w:b/>
          <w:noProof/>
          <w:szCs w:val="20"/>
          <w:lang w:val="en-US" w:eastAsia="en-US"/>
        </w:rPr>
        <w:fldChar w:fldCharType="begin"/>
      </w:r>
      <w:r w:rsidRPr="00E139BA">
        <w:rPr>
          <w:b/>
          <w:noProof/>
          <w:szCs w:val="20"/>
          <w:lang w:val="en-US" w:eastAsia="en-US"/>
        </w:rPr>
        <w:instrText xml:space="preserve"> PAGEREF _Toc262029073 \h </w:instrText>
      </w:r>
      <w:r w:rsidRPr="00E139BA">
        <w:rPr>
          <w:b/>
          <w:noProof/>
          <w:szCs w:val="20"/>
          <w:lang w:val="en-US" w:eastAsia="en-US"/>
        </w:rPr>
      </w:r>
      <w:r w:rsidRPr="00E139BA">
        <w:rPr>
          <w:b/>
          <w:noProof/>
          <w:szCs w:val="20"/>
          <w:lang w:val="en-US" w:eastAsia="en-US"/>
        </w:rPr>
        <w:fldChar w:fldCharType="separate"/>
      </w:r>
      <w:r w:rsidR="00D02D9D">
        <w:rPr>
          <w:b/>
          <w:noProof/>
          <w:szCs w:val="20"/>
          <w:lang w:val="en-US" w:eastAsia="en-US"/>
        </w:rPr>
        <w:t>38</w:t>
      </w:r>
      <w:r w:rsidRPr="00E139BA">
        <w:rPr>
          <w:b/>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53.</w:t>
      </w:r>
      <w:r w:rsidRPr="00E139BA">
        <w:rPr>
          <w:rFonts w:ascii="Calibri" w:hAnsi="Calibri"/>
          <w:noProof/>
          <w:sz w:val="22"/>
          <w:szCs w:val="22"/>
        </w:rPr>
        <w:tab/>
      </w:r>
      <w:r w:rsidRPr="00E139BA">
        <w:rPr>
          <w:noProof/>
          <w:szCs w:val="20"/>
          <w:lang w:val="en-US" w:eastAsia="en-US"/>
        </w:rPr>
        <w:t>Completion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_Toc262029074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54.</w:t>
      </w:r>
      <w:r w:rsidRPr="00E139BA">
        <w:rPr>
          <w:rFonts w:ascii="Calibri" w:hAnsi="Calibri"/>
          <w:noProof/>
          <w:sz w:val="22"/>
          <w:szCs w:val="22"/>
        </w:rPr>
        <w:tab/>
      </w:r>
      <w:r w:rsidRPr="00E139BA">
        <w:rPr>
          <w:noProof/>
          <w:szCs w:val="20"/>
          <w:lang w:val="en-US" w:eastAsia="en-US"/>
        </w:rPr>
        <w:t>Taking Over</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_Toc262029075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55.</w:t>
      </w:r>
      <w:r w:rsidRPr="00E139BA">
        <w:rPr>
          <w:rFonts w:ascii="Calibri" w:hAnsi="Calibri"/>
          <w:noProof/>
          <w:sz w:val="22"/>
          <w:szCs w:val="22"/>
        </w:rPr>
        <w:tab/>
      </w:r>
      <w:r w:rsidRPr="00E139BA">
        <w:rPr>
          <w:noProof/>
          <w:szCs w:val="20"/>
          <w:lang w:val="en-US" w:eastAsia="en-US"/>
        </w:rPr>
        <w:t>Final Account</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_Toc262029076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56.</w:t>
      </w:r>
      <w:r w:rsidRPr="00E139BA">
        <w:rPr>
          <w:rFonts w:ascii="Calibri" w:hAnsi="Calibri"/>
          <w:noProof/>
          <w:sz w:val="22"/>
          <w:szCs w:val="22"/>
        </w:rPr>
        <w:tab/>
      </w:r>
      <w:r w:rsidRPr="00E139BA">
        <w:rPr>
          <w:noProof/>
          <w:szCs w:val="20"/>
          <w:lang w:val="en-US" w:eastAsia="en-US"/>
        </w:rPr>
        <w:t>Operating and Maintenance Manuals</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_Toc262029077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57.</w:t>
      </w:r>
      <w:r w:rsidRPr="00E139BA">
        <w:rPr>
          <w:rFonts w:ascii="Calibri" w:hAnsi="Calibri"/>
          <w:noProof/>
          <w:sz w:val="22"/>
          <w:szCs w:val="22"/>
        </w:rPr>
        <w:tab/>
      </w:r>
      <w:r w:rsidRPr="00E139BA">
        <w:rPr>
          <w:noProof/>
          <w:szCs w:val="20"/>
          <w:lang w:val="en-US" w:eastAsia="en-US"/>
        </w:rPr>
        <w:t>Termination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_Toc262029078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38</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58.</w:t>
      </w:r>
      <w:r w:rsidRPr="00E139BA">
        <w:rPr>
          <w:rFonts w:ascii="Calibri" w:hAnsi="Calibri"/>
          <w:noProof/>
          <w:sz w:val="22"/>
          <w:szCs w:val="22"/>
        </w:rPr>
        <w:tab/>
      </w:r>
      <w:r w:rsidRPr="00E139BA">
        <w:rPr>
          <w:noProof/>
          <w:szCs w:val="20"/>
          <w:lang w:val="en-US" w:eastAsia="en-US"/>
        </w:rPr>
        <w:t>Fraud and Corruption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_Toc262029079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39</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59.</w:t>
      </w:r>
      <w:r w:rsidRPr="00E139BA">
        <w:rPr>
          <w:rFonts w:ascii="Calibri" w:hAnsi="Calibri"/>
          <w:noProof/>
          <w:sz w:val="22"/>
          <w:szCs w:val="22"/>
        </w:rPr>
        <w:tab/>
      </w:r>
      <w:r w:rsidRPr="00E139BA">
        <w:rPr>
          <w:noProof/>
          <w:szCs w:val="20"/>
          <w:lang w:val="en-US" w:eastAsia="en-US"/>
        </w:rPr>
        <w:t>Payment upon Termination</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_Toc262029080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40</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60.</w:t>
      </w:r>
      <w:r w:rsidRPr="00E139BA">
        <w:rPr>
          <w:rFonts w:ascii="Calibri" w:hAnsi="Calibri"/>
          <w:noProof/>
          <w:sz w:val="22"/>
          <w:szCs w:val="22"/>
        </w:rPr>
        <w:tab/>
      </w:r>
      <w:r w:rsidRPr="00E139BA">
        <w:rPr>
          <w:noProof/>
          <w:szCs w:val="20"/>
          <w:lang w:val="en-US" w:eastAsia="en-US"/>
        </w:rPr>
        <w:t>Property</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_Toc262029081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40</w:t>
      </w:r>
      <w:r w:rsidRPr="00E139BA">
        <w:rPr>
          <w:noProof/>
          <w:szCs w:val="20"/>
          <w:lang w:val="en-US" w:eastAsia="en-US"/>
        </w:rPr>
        <w:fldChar w:fldCharType="end"/>
      </w:r>
    </w:p>
    <w:p w:rsidR="00E139BA" w:rsidRPr="00E139BA" w:rsidRDefault="00E139BA" w:rsidP="00E139BA">
      <w:pPr>
        <w:tabs>
          <w:tab w:val="left" w:pos="1350"/>
          <w:tab w:val="right" w:leader="dot" w:pos="9000"/>
        </w:tabs>
        <w:overflowPunct/>
        <w:autoSpaceDE/>
        <w:autoSpaceDN/>
        <w:adjustRightInd/>
        <w:ind w:left="720" w:hanging="547"/>
        <w:textAlignment w:val="auto"/>
        <w:outlineLvl w:val="1"/>
        <w:rPr>
          <w:rFonts w:ascii="Calibri" w:hAnsi="Calibri"/>
          <w:noProof/>
          <w:sz w:val="22"/>
          <w:szCs w:val="22"/>
        </w:rPr>
      </w:pPr>
      <w:r w:rsidRPr="00E139BA">
        <w:rPr>
          <w:noProof/>
          <w:szCs w:val="20"/>
          <w:lang w:val="en-US" w:eastAsia="en-US"/>
        </w:rPr>
        <w:t>61.</w:t>
      </w:r>
      <w:r w:rsidRPr="00E139BA">
        <w:rPr>
          <w:rFonts w:ascii="Calibri" w:hAnsi="Calibri"/>
          <w:noProof/>
          <w:sz w:val="22"/>
          <w:szCs w:val="22"/>
        </w:rPr>
        <w:tab/>
      </w:r>
      <w:r w:rsidRPr="00E139BA">
        <w:rPr>
          <w:noProof/>
          <w:szCs w:val="20"/>
          <w:lang w:val="en-US" w:eastAsia="en-US"/>
        </w:rPr>
        <w:t>Release from Performance</w:t>
      </w:r>
      <w:r w:rsidRPr="00E139BA">
        <w:rPr>
          <w:noProof/>
          <w:szCs w:val="20"/>
          <w:lang w:val="en-US" w:eastAsia="en-US"/>
        </w:rPr>
        <w:tab/>
      </w:r>
      <w:r w:rsidRPr="00E139BA">
        <w:rPr>
          <w:noProof/>
          <w:szCs w:val="20"/>
          <w:lang w:val="en-US" w:eastAsia="en-US"/>
        </w:rPr>
        <w:fldChar w:fldCharType="begin"/>
      </w:r>
      <w:r w:rsidRPr="00E139BA">
        <w:rPr>
          <w:noProof/>
          <w:szCs w:val="20"/>
          <w:lang w:val="en-US" w:eastAsia="en-US"/>
        </w:rPr>
        <w:instrText xml:space="preserve"> PAGEREF _Toc262029082 \h </w:instrText>
      </w:r>
      <w:r w:rsidRPr="00E139BA">
        <w:rPr>
          <w:noProof/>
          <w:szCs w:val="20"/>
          <w:lang w:val="en-US" w:eastAsia="en-US"/>
        </w:rPr>
      </w:r>
      <w:r w:rsidRPr="00E139BA">
        <w:rPr>
          <w:noProof/>
          <w:szCs w:val="20"/>
          <w:lang w:val="en-US" w:eastAsia="en-US"/>
        </w:rPr>
        <w:fldChar w:fldCharType="separate"/>
      </w:r>
      <w:r w:rsidR="00D02D9D">
        <w:rPr>
          <w:noProof/>
          <w:szCs w:val="20"/>
          <w:lang w:val="en-US" w:eastAsia="en-US"/>
        </w:rPr>
        <w:t>40</w:t>
      </w:r>
      <w:r w:rsidRPr="00E139BA">
        <w:rPr>
          <w:noProof/>
          <w:szCs w:val="20"/>
          <w:lang w:val="en-US" w:eastAsia="en-US"/>
        </w:rPr>
        <w:fldChar w:fldCharType="end"/>
      </w:r>
    </w:p>
    <w:p w:rsidR="00E139BA" w:rsidRPr="00E139BA" w:rsidRDefault="00E139BA" w:rsidP="00E139BA">
      <w:pPr>
        <w:overflowPunct/>
        <w:autoSpaceDE/>
        <w:autoSpaceDN/>
        <w:adjustRightInd/>
        <w:textAlignment w:val="auto"/>
        <w:rPr>
          <w:lang w:val="en-US" w:eastAsia="en-US"/>
        </w:rPr>
      </w:pPr>
      <w:r w:rsidRPr="00E139BA">
        <w:rPr>
          <w:lang w:val="en-US" w:eastAsia="en-US"/>
        </w:rPr>
        <w:fldChar w:fldCharType="end"/>
      </w:r>
    </w:p>
    <w:p w:rsidR="00E139BA" w:rsidRPr="00E139BA" w:rsidRDefault="00E139BA" w:rsidP="00E139BA">
      <w:pPr>
        <w:overflowPunct/>
        <w:autoSpaceDE/>
        <w:autoSpaceDN/>
        <w:adjustRightInd/>
        <w:textAlignment w:val="auto"/>
        <w:rPr>
          <w:lang w:val="en-US" w:eastAsia="en-US"/>
        </w:rPr>
      </w:pPr>
    </w:p>
    <w:p w:rsidR="00E139BA" w:rsidRPr="00E139BA" w:rsidRDefault="00E139BA" w:rsidP="00E139BA">
      <w:pPr>
        <w:overflowPunct/>
        <w:autoSpaceDE/>
        <w:autoSpaceDN/>
        <w:adjustRightInd/>
        <w:jc w:val="center"/>
        <w:textAlignment w:val="auto"/>
        <w:rPr>
          <w:b/>
          <w:sz w:val="28"/>
          <w:lang w:val="en-US" w:eastAsia="en-US"/>
        </w:rPr>
      </w:pPr>
      <w:r w:rsidRPr="00E139BA">
        <w:rPr>
          <w:lang w:val="en-US" w:eastAsia="en-US"/>
        </w:rPr>
        <w:br w:type="page"/>
      </w:r>
      <w:r w:rsidR="00324EC5" w:rsidRPr="00324EC5">
        <w:rPr>
          <w:b/>
          <w:sz w:val="28"/>
          <w:lang w:val="en-US" w:eastAsia="en-US"/>
        </w:rPr>
        <w:lastRenderedPageBreak/>
        <w:t>Section VI</w:t>
      </w:r>
      <w:r w:rsidR="00324EC5">
        <w:rPr>
          <w:lang w:val="en-US" w:eastAsia="en-US"/>
        </w:rPr>
        <w:t xml:space="preserve"> </w:t>
      </w:r>
      <w:r w:rsidRPr="00E139BA">
        <w:rPr>
          <w:b/>
          <w:sz w:val="28"/>
          <w:lang w:val="en-US" w:eastAsia="en-US"/>
        </w:rPr>
        <w:t>General Conditions of Contract</w:t>
      </w:r>
    </w:p>
    <w:p w:rsidR="00E139BA" w:rsidRPr="00E139BA" w:rsidRDefault="00E139BA" w:rsidP="00E139BA">
      <w:pPr>
        <w:suppressAutoHyphens/>
        <w:spacing w:before="120" w:after="200"/>
        <w:jc w:val="center"/>
        <w:textAlignment w:val="auto"/>
        <w:rPr>
          <w:b/>
          <w:sz w:val="28"/>
          <w:szCs w:val="20"/>
          <w:lang w:val="en-US" w:eastAsia="en-US"/>
        </w:rPr>
      </w:pPr>
      <w:bookmarkStart w:id="10" w:name="_Toc262029017"/>
      <w:r w:rsidRPr="00E139BA">
        <w:rPr>
          <w:b/>
          <w:sz w:val="28"/>
          <w:szCs w:val="20"/>
          <w:lang w:val="en-US" w:eastAsia="en-US"/>
        </w:rPr>
        <w:t>A.  General</w:t>
      </w:r>
      <w:bookmarkEnd w:id="10"/>
    </w:p>
    <w:tbl>
      <w:tblPr>
        <w:tblW w:w="9150" w:type="dxa"/>
        <w:tblLayout w:type="fixed"/>
        <w:tblLook w:val="04A0" w:firstRow="1" w:lastRow="0" w:firstColumn="1" w:lastColumn="0" w:noHBand="0" w:noVBand="1"/>
      </w:tblPr>
      <w:tblGrid>
        <w:gridCol w:w="2161"/>
        <w:gridCol w:w="6989"/>
      </w:tblGrid>
      <w:tr w:rsidR="00E139BA" w:rsidRPr="00E139BA" w:rsidTr="00566730">
        <w:tc>
          <w:tcPr>
            <w:tcW w:w="2160" w:type="dxa"/>
            <w:hideMark/>
          </w:tcPr>
          <w:p w:rsidR="00E139BA" w:rsidRPr="00E139BA" w:rsidRDefault="00E139BA" w:rsidP="007A6845">
            <w:pPr>
              <w:numPr>
                <w:ilvl w:val="0"/>
                <w:numId w:val="10"/>
              </w:numPr>
              <w:tabs>
                <w:tab w:val="left" w:pos="720"/>
              </w:tabs>
              <w:suppressAutoHyphens/>
              <w:overflowPunct/>
              <w:autoSpaceDE/>
              <w:autoSpaceDN/>
              <w:adjustRightInd/>
              <w:ind w:left="360" w:hanging="360"/>
              <w:textAlignment w:val="auto"/>
              <w:rPr>
                <w:b/>
                <w:szCs w:val="20"/>
                <w:lang w:val="en-US" w:eastAsia="en-US"/>
              </w:rPr>
            </w:pPr>
            <w:bookmarkStart w:id="11" w:name="_Toc262029018"/>
            <w:r w:rsidRPr="00E139BA">
              <w:rPr>
                <w:b/>
                <w:szCs w:val="20"/>
                <w:lang w:val="en-US" w:eastAsia="en-US"/>
              </w:rPr>
              <w:t>Definitions</w:t>
            </w:r>
            <w:bookmarkEnd w:id="11"/>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Boldface type is used to identify defined terms.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Accepted Contract Amount means the amount accepted in the Letter of Acceptance for the execution and completion of the Works and the remedying of any defects.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Activity Schedule is a schedule of the activities comprising the construction, installation, testing, and commissioning of the Works in a lump sum contract. It includes a lump sum price for each activity. </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Adjudicator is the person appointed jointly by the Employer and the Contractor to resolve disputes in the first instance, as provided for in GCC 23.</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Bill of Quantities means the priced and completed Bill of Quantities forming part of the Bid.</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Compensation Events are those defined in GCC Clause 41 hereunder.</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Completion Date is the date of completion of the Works as certified by the Project Manager, in accordance with GCC Sub-Clause 53.1.</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Contract is the Contract between the Employer and the Contractor to execute, complete, and maintain the Works.  It consists of the documents listed in GCC Sub-Clause 2.3 below.</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Contractor is the party whose Bid to carry out the Works has been accepted by the Employer.</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Contractor’s Bid is the completed bidding document submitted by the Contractor to the Employer.</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Contract Price is the Accepted Contract Amount stated in the Letter of Acceptance and thereafter as adjusted in accordance with the Contract.</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Days are calendar days; months are calendar months.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proofErr w:type="spellStart"/>
            <w:r w:rsidRPr="00E139BA">
              <w:rPr>
                <w:lang w:val="en-US" w:eastAsia="en-US"/>
              </w:rPr>
              <w:t>Dayworks</w:t>
            </w:r>
            <w:proofErr w:type="spellEnd"/>
            <w:r w:rsidRPr="00E139BA">
              <w:rPr>
                <w:lang w:val="en-US" w:eastAsia="en-US"/>
              </w:rPr>
              <w:t xml:space="preserve"> are varied work inputs subject to payment on a time basis for the Contractor’s employees and Equipment, in addition to payments for associated Materials and Plant.</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A Defect is any part of the Works not completed in accordance with the Contract.</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Defects Liability Certificate is the certificate issued by Project Manager upon correction of defects by </w:t>
            </w:r>
            <w:r w:rsidRPr="00E139BA">
              <w:rPr>
                <w:lang w:val="en-US" w:eastAsia="en-US"/>
              </w:rPr>
              <w:lastRenderedPageBreak/>
              <w:t>the Contractor.</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Defects Liability Period is the period </w:t>
            </w:r>
            <w:r w:rsidRPr="00D3317D">
              <w:rPr>
                <w:lang w:val="en-US" w:eastAsia="en-US"/>
              </w:rPr>
              <w:t xml:space="preserve">named in the SCC </w:t>
            </w:r>
            <w:r w:rsidRPr="00E139BA">
              <w:rPr>
                <w:lang w:val="en-US" w:eastAsia="en-US"/>
              </w:rPr>
              <w:t>pursuant to Sub-Clause 33.1 and calculated from the Completion Date.</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Adjudicator means the single person appointed under Clause 23.</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Drawings means the drawings of the Works, as included in the Contract, and any additional and modified drawings issued by (or on behalf of) the </w:t>
            </w:r>
            <w:r w:rsidRPr="00E139BA">
              <w:rPr>
                <w:iCs/>
                <w:lang w:val="en-US" w:eastAsia="en-US"/>
              </w:rPr>
              <w:t>Employer</w:t>
            </w:r>
            <w:r w:rsidRPr="00E139BA">
              <w:rPr>
                <w:lang w:val="en-US" w:eastAsia="en-US"/>
              </w:rPr>
              <w:t xml:space="preserve"> in accordance with the Contract, include calculations and other information provided or approved by the Project Manager for the execution of the Contract.</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Employer is the party who employs the Contractor to carry out the Works, </w:t>
            </w:r>
            <w:r w:rsidRPr="00E139BA">
              <w:rPr>
                <w:b/>
                <w:lang w:val="en-US" w:eastAsia="en-US"/>
              </w:rPr>
              <w:t>as specified in the SCC</w:t>
            </w:r>
            <w:r w:rsidRPr="00E139BA">
              <w:rPr>
                <w:lang w:val="en-US" w:eastAsia="en-US"/>
              </w:rPr>
              <w:t>.</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Equipment is the Contractor’s machinery and vehicles brought temporarily to the Site to construct the Works.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“In writing” or “written” means hand-written, type-written, printed or electronically made, and resulting in a permanent record;</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The Initial Contract Price is the Contract Price listed in the Employer’s Letter of Acceptance.</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Intended Completion Date is the date on which it is intended that the Contractor shall complete the Works.  The Intended Completion Date is </w:t>
            </w:r>
            <w:r w:rsidRPr="00E139BA">
              <w:rPr>
                <w:b/>
                <w:lang w:val="en-US" w:eastAsia="en-US"/>
              </w:rPr>
              <w:t>specified in the SCC</w:t>
            </w:r>
            <w:r w:rsidRPr="00E139BA">
              <w:rPr>
                <w:lang w:val="en-US" w:eastAsia="en-US"/>
              </w:rPr>
              <w:t>.  The Intended Completion Date may be revised only by the Project Manager by issuing an extension of time or an acceleration order.</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Materials are all supplies, including consumables, used by the Contractor for incorporation in the Works.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Plant is any integral part of the Works that shall have a mechanical, electrical, chemical, or biological function.</w:t>
            </w:r>
          </w:p>
          <w:p w:rsidR="00E139BA" w:rsidRPr="00E139BA" w:rsidRDefault="00E139BA" w:rsidP="007A6845">
            <w:pPr>
              <w:numPr>
                <w:ilvl w:val="0"/>
                <w:numId w:val="11"/>
              </w:numPr>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Project Manager is the person </w:t>
            </w:r>
            <w:r w:rsidRPr="00E139BA">
              <w:rPr>
                <w:b/>
                <w:lang w:val="en-US" w:eastAsia="en-US"/>
              </w:rPr>
              <w:t>named in the SCC</w:t>
            </w:r>
            <w:r w:rsidRPr="00E139BA">
              <w:rPr>
                <w:lang w:val="en-US" w:eastAsia="en-US"/>
              </w:rPr>
              <w:t xml:space="preserve"> (or any other competent person appointed by the Employer and notified to the Contractor, to act in replacement of the Project Manager) who is responsible for supervising the execution of the Works and administering the Contract.</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SCC means </w:t>
            </w:r>
            <w:r>
              <w:rPr>
                <w:lang w:val="en-US" w:eastAsia="en-US"/>
              </w:rPr>
              <w:t>Special</w:t>
            </w:r>
            <w:r w:rsidRPr="00E139BA">
              <w:rPr>
                <w:lang w:val="en-US" w:eastAsia="en-US"/>
              </w:rPr>
              <w:t xml:space="preserve"> Conditions of Contract </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Site is the area </w:t>
            </w:r>
            <w:r w:rsidRPr="00E139BA">
              <w:rPr>
                <w:b/>
                <w:lang w:val="en-US" w:eastAsia="en-US"/>
              </w:rPr>
              <w:t>defined as such in the SCC</w:t>
            </w:r>
            <w:r w:rsidRPr="00E139BA">
              <w:rPr>
                <w:lang w:val="en-US" w:eastAsia="en-US"/>
              </w:rPr>
              <w:t>.</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Site Investigation Reports are those that were included in the bidding documents and are factual and </w:t>
            </w:r>
            <w:r w:rsidRPr="00E139BA">
              <w:rPr>
                <w:lang w:val="en-US" w:eastAsia="en-US"/>
              </w:rPr>
              <w:lastRenderedPageBreak/>
              <w:t>interpretative reports about the surface and subsurface conditions at the Site.</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Specification means the Specification of the Works included in the Contract and any modification or addition made or approved by the Project Manager.</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Start Date is </w:t>
            </w:r>
            <w:r w:rsidRPr="00E139BA">
              <w:rPr>
                <w:b/>
                <w:lang w:val="en-US" w:eastAsia="en-US"/>
              </w:rPr>
              <w:t>given in the SCC</w:t>
            </w:r>
            <w:r w:rsidRPr="00E139BA">
              <w:rPr>
                <w:lang w:val="en-US" w:eastAsia="en-US"/>
              </w:rPr>
              <w:t>.  It is the latest date when the Contractor shall commence execution of the Works.  It does not necessarily coincide with any of the Site Possession Dates.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A Subcontractor is a person or corporate body who has a Contract with the Contractor to carry out a part of the work in the Contract, which includes work on the Site.</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Temporary Works are works designed, constructed, installed, and removed by the Contractor that are needed for construction or installation of the Works.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A Variation is an instruction given by the Project Manager which varies the Works.</w:t>
            </w:r>
          </w:p>
          <w:p w:rsidR="00E139BA" w:rsidRPr="00E139BA" w:rsidRDefault="00E139BA" w:rsidP="007A6845">
            <w:pPr>
              <w:numPr>
                <w:ilvl w:val="0"/>
                <w:numId w:val="11"/>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Works are what the Contract requires the Contractor to construct, install, and turn over to the Employer, </w:t>
            </w:r>
            <w:r w:rsidRPr="00E139BA">
              <w:rPr>
                <w:b/>
                <w:lang w:val="en-US" w:eastAsia="en-US"/>
              </w:rPr>
              <w:t>as defined in the SCC</w:t>
            </w:r>
            <w:r w:rsidRPr="00E139BA">
              <w:rPr>
                <w:lang w:val="en-US" w:eastAsia="en-US"/>
              </w:rPr>
              <w: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12" w:name="_Toc262029019"/>
            <w:r w:rsidRPr="00E139BA">
              <w:rPr>
                <w:b/>
                <w:szCs w:val="20"/>
                <w:lang w:val="en-US" w:eastAsia="en-US"/>
              </w:rPr>
              <w:lastRenderedPageBreak/>
              <w:t>Interpretation</w:t>
            </w:r>
            <w:bookmarkEnd w:id="12"/>
          </w:p>
        </w:tc>
        <w:tc>
          <w:tcPr>
            <w:tcW w:w="6984" w:type="dxa"/>
            <w:hideMark/>
          </w:tcPr>
          <w:p w:rsidR="00E139BA" w:rsidRPr="00E139BA" w:rsidRDefault="00E139BA" w:rsidP="007A6845">
            <w:pPr>
              <w:numPr>
                <w:ilvl w:val="1"/>
                <w:numId w:val="12"/>
              </w:numPr>
              <w:tabs>
                <w:tab w:val="left" w:pos="540"/>
              </w:tabs>
              <w:suppressAutoHyphens/>
              <w:overflowPunct/>
              <w:autoSpaceDE/>
              <w:autoSpaceDN/>
              <w:adjustRightInd/>
              <w:spacing w:after="160"/>
              <w:ind w:left="540" w:right="-72"/>
              <w:jc w:val="both"/>
              <w:textAlignment w:val="auto"/>
              <w:rPr>
                <w:lang w:val="en-US" w:eastAsia="en-US"/>
              </w:rPr>
            </w:pPr>
            <w:r w:rsidRPr="00E139BA">
              <w:rPr>
                <w:lang w:val="en-US" w:eastAsia="en-US"/>
              </w:rPr>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rsidR="00E139BA" w:rsidRPr="00E139BA" w:rsidRDefault="00E139BA" w:rsidP="007A6845">
            <w:pPr>
              <w:numPr>
                <w:ilvl w:val="1"/>
                <w:numId w:val="12"/>
              </w:numPr>
              <w:tabs>
                <w:tab w:val="left" w:pos="540"/>
              </w:tabs>
              <w:suppressAutoHyphens/>
              <w:overflowPunct/>
              <w:autoSpaceDE/>
              <w:autoSpaceDN/>
              <w:adjustRightInd/>
              <w:spacing w:after="160"/>
              <w:ind w:left="540" w:right="-72"/>
              <w:jc w:val="both"/>
              <w:textAlignment w:val="auto"/>
              <w:rPr>
                <w:lang w:val="en-US" w:eastAsia="en-US"/>
              </w:rPr>
            </w:pPr>
            <w:r w:rsidRPr="00E139BA">
              <w:rPr>
                <w:lang w:val="en-US" w:eastAsia="en-US"/>
              </w:rPr>
              <w:t xml:space="preserve">If sectional completion is </w:t>
            </w:r>
            <w:r w:rsidRPr="001C166D">
              <w:rPr>
                <w:lang w:val="en-US" w:eastAsia="en-US"/>
              </w:rPr>
              <w:t>specified in the SCC</w:t>
            </w:r>
            <w:r w:rsidRPr="00E139BA">
              <w:rPr>
                <w:lang w:val="en-US" w:eastAsia="en-US"/>
              </w:rPr>
              <w:t>, references in the GCC to the Works, the Completion Date, and the Intended Completion Date apply to any Section of the Works (other than references to the Completion Date and Intended Completion Date for the whole of the Works).</w:t>
            </w:r>
          </w:p>
          <w:p w:rsidR="00E139BA" w:rsidRPr="00E139BA" w:rsidRDefault="00E139BA" w:rsidP="007A6845">
            <w:pPr>
              <w:numPr>
                <w:ilvl w:val="1"/>
                <w:numId w:val="12"/>
              </w:numPr>
              <w:tabs>
                <w:tab w:val="left" w:pos="540"/>
              </w:tabs>
              <w:suppressAutoHyphens/>
              <w:overflowPunct/>
              <w:autoSpaceDE/>
              <w:autoSpaceDN/>
              <w:adjustRightInd/>
              <w:spacing w:after="160"/>
              <w:ind w:left="540" w:right="-72"/>
              <w:jc w:val="both"/>
              <w:textAlignment w:val="auto"/>
              <w:rPr>
                <w:lang w:val="en-US" w:eastAsia="en-US"/>
              </w:rPr>
            </w:pPr>
            <w:r w:rsidRPr="00E139BA">
              <w:rPr>
                <w:lang w:val="en-US" w:eastAsia="en-US"/>
              </w:rPr>
              <w:t>The documents forming the Contract shall be interpreted in the following order of priority:</w:t>
            </w:r>
          </w:p>
          <w:p w:rsidR="00E139BA" w:rsidRPr="00E139BA" w:rsidRDefault="00E139BA" w:rsidP="007A6845">
            <w:pPr>
              <w:numPr>
                <w:ilvl w:val="0"/>
                <w:numId w:val="13"/>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Agreement,</w:t>
            </w:r>
          </w:p>
          <w:p w:rsidR="00E139BA" w:rsidRPr="00E139BA" w:rsidRDefault="00E139BA" w:rsidP="007A6845">
            <w:pPr>
              <w:numPr>
                <w:ilvl w:val="0"/>
                <w:numId w:val="13"/>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Letter of Acceptance,</w:t>
            </w:r>
          </w:p>
          <w:p w:rsidR="00E139BA" w:rsidRPr="00E139BA" w:rsidRDefault="00E139BA" w:rsidP="007A6845">
            <w:pPr>
              <w:numPr>
                <w:ilvl w:val="0"/>
                <w:numId w:val="13"/>
              </w:numPr>
              <w:tabs>
                <w:tab w:val="left" w:pos="1080"/>
              </w:tabs>
              <w:suppressAutoHyphens/>
              <w:overflowPunct/>
              <w:autoSpaceDE/>
              <w:autoSpaceDN/>
              <w:adjustRightInd/>
              <w:spacing w:after="160"/>
              <w:ind w:right="-72" w:hanging="360"/>
              <w:jc w:val="both"/>
              <w:textAlignment w:val="auto"/>
              <w:rPr>
                <w:lang w:val="en-US" w:eastAsia="en-US"/>
              </w:rPr>
            </w:pPr>
            <w:r w:rsidRPr="00E139BA">
              <w:rPr>
                <w:lang w:val="en-US" w:eastAsia="en-US"/>
              </w:rPr>
              <w:t>Contractor’s Bid,</w:t>
            </w:r>
          </w:p>
          <w:p w:rsidR="00E139BA" w:rsidRPr="00E139BA" w:rsidRDefault="00E139BA" w:rsidP="007A6845">
            <w:pPr>
              <w:numPr>
                <w:ilvl w:val="0"/>
                <w:numId w:val="13"/>
              </w:numPr>
              <w:tabs>
                <w:tab w:val="left" w:pos="1080"/>
              </w:tabs>
              <w:suppressAutoHyphens/>
              <w:overflowPunct/>
              <w:autoSpaceDE/>
              <w:autoSpaceDN/>
              <w:adjustRightInd/>
              <w:spacing w:after="160"/>
              <w:ind w:right="-72" w:hanging="360"/>
              <w:jc w:val="both"/>
              <w:textAlignment w:val="auto"/>
              <w:rPr>
                <w:lang w:val="en-US" w:eastAsia="en-US"/>
              </w:rPr>
            </w:pPr>
            <w:r>
              <w:rPr>
                <w:lang w:val="en-US" w:eastAsia="en-US"/>
              </w:rPr>
              <w:t>Special</w:t>
            </w:r>
            <w:r w:rsidRPr="00E139BA">
              <w:rPr>
                <w:lang w:val="en-US" w:eastAsia="en-US"/>
              </w:rPr>
              <w:t xml:space="preserve"> Conditions of Contract,</w:t>
            </w:r>
          </w:p>
          <w:p w:rsidR="00E139BA" w:rsidRPr="00E139BA" w:rsidRDefault="00E139BA" w:rsidP="007A6845">
            <w:pPr>
              <w:numPr>
                <w:ilvl w:val="0"/>
                <w:numId w:val="13"/>
              </w:numPr>
              <w:suppressAutoHyphens/>
              <w:overflowPunct/>
              <w:autoSpaceDE/>
              <w:autoSpaceDN/>
              <w:adjustRightInd/>
              <w:spacing w:after="160"/>
              <w:ind w:right="-72" w:hanging="360"/>
              <w:jc w:val="both"/>
              <w:textAlignment w:val="auto"/>
              <w:rPr>
                <w:lang w:val="en-US" w:eastAsia="en-US"/>
              </w:rPr>
            </w:pPr>
            <w:r w:rsidRPr="00E139BA">
              <w:rPr>
                <w:lang w:val="en-US" w:eastAsia="en-US"/>
              </w:rPr>
              <w:t>General Conditions of Contract,</w:t>
            </w:r>
          </w:p>
          <w:p w:rsidR="00E139BA" w:rsidRPr="00E139BA" w:rsidRDefault="00E139BA" w:rsidP="007A6845">
            <w:pPr>
              <w:numPr>
                <w:ilvl w:val="0"/>
                <w:numId w:val="13"/>
              </w:numPr>
              <w:tabs>
                <w:tab w:val="left" w:pos="1080"/>
              </w:tabs>
              <w:suppressAutoHyphens/>
              <w:overflowPunct/>
              <w:autoSpaceDE/>
              <w:autoSpaceDN/>
              <w:adjustRightInd/>
              <w:spacing w:after="220"/>
              <w:ind w:right="-72" w:hanging="360"/>
              <w:jc w:val="both"/>
              <w:textAlignment w:val="auto"/>
              <w:rPr>
                <w:lang w:val="en-US" w:eastAsia="en-US"/>
              </w:rPr>
            </w:pPr>
            <w:r w:rsidRPr="00E139BA">
              <w:rPr>
                <w:lang w:val="en-US" w:eastAsia="en-US"/>
              </w:rPr>
              <w:t>Specifications,</w:t>
            </w:r>
          </w:p>
          <w:p w:rsidR="00E139BA" w:rsidRPr="00E139BA" w:rsidRDefault="00E139BA" w:rsidP="007A6845">
            <w:pPr>
              <w:numPr>
                <w:ilvl w:val="0"/>
                <w:numId w:val="13"/>
              </w:numPr>
              <w:tabs>
                <w:tab w:val="left" w:pos="1080"/>
              </w:tabs>
              <w:suppressAutoHyphens/>
              <w:overflowPunct/>
              <w:autoSpaceDE/>
              <w:autoSpaceDN/>
              <w:adjustRightInd/>
              <w:spacing w:after="220"/>
              <w:ind w:right="-72" w:hanging="360"/>
              <w:jc w:val="both"/>
              <w:textAlignment w:val="auto"/>
              <w:rPr>
                <w:lang w:val="en-US" w:eastAsia="en-US"/>
              </w:rPr>
            </w:pPr>
            <w:r w:rsidRPr="00E139BA">
              <w:rPr>
                <w:lang w:val="en-US" w:eastAsia="en-US"/>
              </w:rPr>
              <w:lastRenderedPageBreak/>
              <w:t>Drawings,</w:t>
            </w:r>
          </w:p>
          <w:p w:rsidR="00E139BA" w:rsidRPr="00E139BA" w:rsidRDefault="00E139BA" w:rsidP="007A6845">
            <w:pPr>
              <w:numPr>
                <w:ilvl w:val="0"/>
                <w:numId w:val="13"/>
              </w:numPr>
              <w:tabs>
                <w:tab w:val="left" w:pos="1080"/>
              </w:tabs>
              <w:suppressAutoHyphens/>
              <w:overflowPunct/>
              <w:autoSpaceDE/>
              <w:autoSpaceDN/>
              <w:adjustRightInd/>
              <w:spacing w:after="220"/>
              <w:ind w:right="-72" w:hanging="360"/>
              <w:jc w:val="both"/>
              <w:textAlignment w:val="auto"/>
              <w:rPr>
                <w:lang w:val="en-US" w:eastAsia="en-US"/>
              </w:rPr>
            </w:pPr>
            <w:r w:rsidRPr="00E139BA">
              <w:rPr>
                <w:lang w:val="en-US" w:eastAsia="en-US"/>
              </w:rPr>
              <w:t>Bill of Quantities,</w:t>
            </w:r>
            <w:r w:rsidRPr="00E139BA">
              <w:rPr>
                <w:vertAlign w:val="superscript"/>
                <w:lang w:val="en-US" w:eastAsia="en-US"/>
              </w:rPr>
              <w:footnoteReference w:id="2"/>
            </w:r>
            <w:r w:rsidRPr="00E139BA">
              <w:rPr>
                <w:lang w:val="en-US" w:eastAsia="en-US"/>
              </w:rPr>
              <w:t xml:space="preserve"> and</w:t>
            </w:r>
          </w:p>
          <w:p w:rsidR="00E139BA" w:rsidRPr="00E139BA" w:rsidRDefault="00E139BA" w:rsidP="007A6845">
            <w:pPr>
              <w:numPr>
                <w:ilvl w:val="0"/>
                <w:numId w:val="13"/>
              </w:numPr>
              <w:suppressAutoHyphens/>
              <w:overflowPunct/>
              <w:autoSpaceDE/>
              <w:autoSpaceDN/>
              <w:adjustRightInd/>
              <w:spacing w:after="220"/>
              <w:ind w:right="-72" w:hanging="360"/>
              <w:jc w:val="both"/>
              <w:textAlignment w:val="auto"/>
              <w:rPr>
                <w:lang w:val="en-US" w:eastAsia="en-US"/>
              </w:rPr>
            </w:pPr>
            <w:proofErr w:type="gramStart"/>
            <w:r w:rsidRPr="00E139BA">
              <w:rPr>
                <w:lang w:val="en-US" w:eastAsia="en-US"/>
              </w:rPr>
              <w:t>any</w:t>
            </w:r>
            <w:proofErr w:type="gramEnd"/>
            <w:r w:rsidRPr="00E139BA">
              <w:rPr>
                <w:lang w:val="en-US" w:eastAsia="en-US"/>
              </w:rPr>
              <w:t xml:space="preserve"> other document </w:t>
            </w:r>
            <w:r w:rsidRPr="00E139BA">
              <w:rPr>
                <w:b/>
                <w:lang w:val="en-US" w:eastAsia="en-US"/>
              </w:rPr>
              <w:t>listed in the SCC</w:t>
            </w:r>
            <w:r w:rsidRPr="00E139BA">
              <w:rPr>
                <w:lang w:val="en-US" w:eastAsia="en-US"/>
              </w:rPr>
              <w:t xml:space="preserve"> as forming part of the Contract.</w:t>
            </w:r>
          </w:p>
        </w:tc>
      </w:tr>
      <w:tr w:rsidR="00E139BA" w:rsidRPr="00E139BA" w:rsidTr="00566730">
        <w:tc>
          <w:tcPr>
            <w:tcW w:w="2160" w:type="dxa"/>
            <w:hideMark/>
          </w:tcPr>
          <w:p w:rsidR="00E139BA" w:rsidRPr="00E139BA" w:rsidRDefault="00E139BA" w:rsidP="007A6845">
            <w:pPr>
              <w:numPr>
                <w:ilvl w:val="0"/>
                <w:numId w:val="10"/>
              </w:numPr>
              <w:tabs>
                <w:tab w:val="left" w:pos="720"/>
              </w:tabs>
              <w:suppressAutoHyphens/>
              <w:overflowPunct/>
              <w:autoSpaceDE/>
              <w:autoSpaceDN/>
              <w:adjustRightInd/>
              <w:ind w:left="360" w:hanging="360"/>
              <w:textAlignment w:val="auto"/>
              <w:rPr>
                <w:b/>
                <w:szCs w:val="20"/>
                <w:lang w:val="en-US" w:eastAsia="en-US"/>
              </w:rPr>
            </w:pPr>
            <w:bookmarkStart w:id="13" w:name="_Toc262029020"/>
            <w:r w:rsidRPr="00E139BA">
              <w:rPr>
                <w:b/>
                <w:szCs w:val="20"/>
                <w:lang w:val="en-US" w:eastAsia="en-US"/>
              </w:rPr>
              <w:lastRenderedPageBreak/>
              <w:t>Language and Law</w:t>
            </w:r>
            <w:bookmarkEnd w:id="13"/>
          </w:p>
        </w:tc>
        <w:tc>
          <w:tcPr>
            <w:tcW w:w="6984" w:type="dxa"/>
            <w:hideMark/>
          </w:tcPr>
          <w:p w:rsidR="00E139BA" w:rsidRPr="00E139BA" w:rsidRDefault="00E139BA" w:rsidP="007A6845">
            <w:pPr>
              <w:numPr>
                <w:ilvl w:val="1"/>
                <w:numId w:val="10"/>
              </w:numPr>
              <w:suppressAutoHyphens/>
              <w:overflowPunct/>
              <w:autoSpaceDE/>
              <w:autoSpaceDN/>
              <w:adjustRightInd/>
              <w:spacing w:after="220"/>
              <w:ind w:right="-72" w:hanging="360"/>
              <w:jc w:val="both"/>
              <w:textAlignment w:val="auto"/>
              <w:rPr>
                <w:lang w:val="en-US" w:eastAsia="en-US"/>
              </w:rPr>
            </w:pPr>
            <w:r w:rsidRPr="00E139BA">
              <w:rPr>
                <w:lang w:val="en-US" w:eastAsia="en-US"/>
              </w:rPr>
              <w:t xml:space="preserve">The language of the Contract and the law governing the Contract are </w:t>
            </w:r>
            <w:r w:rsidRPr="00E139BA">
              <w:rPr>
                <w:b/>
                <w:lang w:val="en-US" w:eastAsia="en-US"/>
              </w:rPr>
              <w:t>stated in the SCC</w:t>
            </w:r>
            <w:r w:rsidRPr="00E139BA">
              <w:rPr>
                <w:lang w:val="en-US" w:eastAsia="en-US"/>
              </w:rPr>
              <w: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14" w:name="_Toc262029021"/>
            <w:r w:rsidRPr="00E139BA">
              <w:rPr>
                <w:b/>
                <w:szCs w:val="20"/>
                <w:lang w:val="en-US" w:eastAsia="en-US"/>
              </w:rPr>
              <w:t>Project Manager’s Decisions</w:t>
            </w:r>
            <w:bookmarkEnd w:id="14"/>
          </w:p>
        </w:tc>
        <w:tc>
          <w:tcPr>
            <w:tcW w:w="6984" w:type="dxa"/>
            <w:hideMark/>
          </w:tcPr>
          <w:p w:rsidR="00E139BA" w:rsidRPr="00E139BA" w:rsidRDefault="00E139BA" w:rsidP="007A6845">
            <w:pPr>
              <w:numPr>
                <w:ilvl w:val="1"/>
                <w:numId w:val="10"/>
              </w:numPr>
              <w:suppressAutoHyphens/>
              <w:overflowPunct/>
              <w:autoSpaceDE/>
              <w:autoSpaceDN/>
              <w:adjustRightInd/>
              <w:spacing w:after="220"/>
              <w:ind w:right="-72" w:hanging="360"/>
              <w:jc w:val="both"/>
              <w:textAlignment w:val="auto"/>
              <w:rPr>
                <w:lang w:val="en-US" w:eastAsia="en-US"/>
              </w:rPr>
            </w:pPr>
            <w:r w:rsidRPr="00E139BA">
              <w:rPr>
                <w:lang w:val="en-US" w:eastAsia="en-US"/>
              </w:rPr>
              <w:t xml:space="preserve">Except where </w:t>
            </w:r>
            <w:r w:rsidRPr="00C25D47">
              <w:rPr>
                <w:lang w:val="en-US" w:eastAsia="en-US"/>
              </w:rPr>
              <w:t xml:space="preserve">otherwise </w:t>
            </w:r>
            <w:r w:rsidR="00C25D47" w:rsidRPr="00C25D47">
              <w:rPr>
                <w:lang w:val="en-US" w:eastAsia="en-US"/>
              </w:rPr>
              <w:t>specifically stated</w:t>
            </w:r>
            <w:r w:rsidRPr="00E139BA">
              <w:rPr>
                <w:lang w:val="en-US" w:eastAsia="en-US"/>
              </w:rPr>
              <w:t>, the Project Manager shall decide contractual matters between the Employer and the Contractor in the role representing the Employer.</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hanging="360"/>
              <w:textAlignment w:val="auto"/>
              <w:rPr>
                <w:b/>
                <w:szCs w:val="20"/>
                <w:lang w:val="en-US" w:eastAsia="en-US"/>
              </w:rPr>
            </w:pPr>
            <w:bookmarkStart w:id="15" w:name="_Toc262029022"/>
            <w:r w:rsidRPr="00E139BA">
              <w:rPr>
                <w:b/>
                <w:szCs w:val="20"/>
                <w:lang w:val="en-US" w:eastAsia="en-US"/>
              </w:rPr>
              <w:t>Delegation</w:t>
            </w:r>
            <w:bookmarkEnd w:id="15"/>
          </w:p>
        </w:tc>
        <w:tc>
          <w:tcPr>
            <w:tcW w:w="6984" w:type="dxa"/>
            <w:hideMark/>
          </w:tcPr>
          <w:p w:rsidR="00E139BA" w:rsidRPr="00E139BA" w:rsidRDefault="00E139BA" w:rsidP="007A6845">
            <w:pPr>
              <w:numPr>
                <w:ilvl w:val="1"/>
                <w:numId w:val="10"/>
              </w:numPr>
              <w:suppressAutoHyphens/>
              <w:overflowPunct/>
              <w:autoSpaceDE/>
              <w:autoSpaceDN/>
              <w:adjustRightInd/>
              <w:spacing w:after="220"/>
              <w:ind w:right="-72" w:hanging="360"/>
              <w:jc w:val="both"/>
              <w:textAlignment w:val="auto"/>
              <w:rPr>
                <w:lang w:val="en-US" w:eastAsia="en-US"/>
              </w:rPr>
            </w:pPr>
            <w:r w:rsidRPr="00C25D47">
              <w:rPr>
                <w:b/>
                <w:lang w:val="en-US" w:eastAsia="en-US"/>
              </w:rPr>
              <w:t>Otherwise specified in the SCC</w:t>
            </w:r>
            <w:r w:rsidRPr="00E139BA">
              <w:rPr>
                <w:lang w:val="en-US" w:eastAsia="en-US"/>
              </w:rPr>
              <w:t xml:space="preserve">, the Project Manager may delegate any of his duties and responsibilities to other </w:t>
            </w:r>
            <w:proofErr w:type="gramStart"/>
            <w:r w:rsidRPr="00E139BA">
              <w:rPr>
                <w:lang w:val="en-US" w:eastAsia="en-US"/>
              </w:rPr>
              <w:t>people,</w:t>
            </w:r>
            <w:proofErr w:type="gramEnd"/>
            <w:r w:rsidRPr="00E139BA">
              <w:rPr>
                <w:lang w:val="en-US" w:eastAsia="en-US"/>
              </w:rPr>
              <w:t xml:space="preserve"> except to the Adjudicator, after notifying the Contractor, and may revoke any delegation after notifying the Contractor.</w:t>
            </w:r>
          </w:p>
        </w:tc>
      </w:tr>
      <w:tr w:rsidR="00E139BA" w:rsidRPr="00E139BA" w:rsidTr="00566730">
        <w:tc>
          <w:tcPr>
            <w:tcW w:w="2160" w:type="dxa"/>
            <w:hideMark/>
          </w:tcPr>
          <w:p w:rsidR="00E139BA" w:rsidRPr="00E139BA" w:rsidRDefault="00E139BA" w:rsidP="007A6845">
            <w:pPr>
              <w:numPr>
                <w:ilvl w:val="0"/>
                <w:numId w:val="10"/>
              </w:numPr>
              <w:tabs>
                <w:tab w:val="left" w:pos="720"/>
              </w:tabs>
              <w:suppressAutoHyphens/>
              <w:overflowPunct/>
              <w:autoSpaceDE/>
              <w:autoSpaceDN/>
              <w:adjustRightInd/>
              <w:ind w:left="360" w:hanging="360"/>
              <w:textAlignment w:val="auto"/>
              <w:rPr>
                <w:b/>
                <w:szCs w:val="20"/>
                <w:lang w:val="en-US" w:eastAsia="en-US"/>
              </w:rPr>
            </w:pPr>
            <w:bookmarkStart w:id="16" w:name="_Toc262029023"/>
            <w:r w:rsidRPr="00E139BA">
              <w:rPr>
                <w:b/>
                <w:szCs w:val="20"/>
                <w:lang w:val="en-US" w:eastAsia="en-US"/>
              </w:rPr>
              <w:t>Communica</w:t>
            </w:r>
            <w:r w:rsidRPr="00E139BA">
              <w:rPr>
                <w:b/>
                <w:szCs w:val="20"/>
                <w:lang w:val="en-US" w:eastAsia="en-US"/>
              </w:rPr>
              <w:softHyphen/>
              <w:t>tions</w:t>
            </w:r>
            <w:bookmarkEnd w:id="16"/>
          </w:p>
        </w:tc>
        <w:tc>
          <w:tcPr>
            <w:tcW w:w="6984" w:type="dxa"/>
            <w:hideMark/>
          </w:tcPr>
          <w:p w:rsidR="00E139BA" w:rsidRPr="00E139BA" w:rsidRDefault="00E139BA" w:rsidP="007A6845">
            <w:pPr>
              <w:numPr>
                <w:ilvl w:val="1"/>
                <w:numId w:val="10"/>
              </w:numPr>
              <w:suppressAutoHyphens/>
              <w:overflowPunct/>
              <w:autoSpaceDE/>
              <w:autoSpaceDN/>
              <w:adjustRightInd/>
              <w:spacing w:after="220"/>
              <w:ind w:right="-72" w:hanging="360"/>
              <w:jc w:val="both"/>
              <w:textAlignment w:val="auto"/>
              <w:rPr>
                <w:lang w:val="en-US" w:eastAsia="en-US"/>
              </w:rPr>
            </w:pPr>
            <w:r w:rsidRPr="00E139BA">
              <w:rPr>
                <w:lang w:val="en-US" w:eastAsia="en-US"/>
              </w:rPr>
              <w:t>Communications between parties that are referred to in the Conditions shall be effective only when in writing.  A notice shall be effe</w:t>
            </w:r>
            <w:r w:rsidR="00C25D47">
              <w:rPr>
                <w:lang w:val="en-US" w:eastAsia="en-US"/>
              </w:rPr>
              <w:t xml:space="preserve">ctive only when it is delivered to the address </w:t>
            </w:r>
            <w:r w:rsidR="00C25D47" w:rsidRPr="00C25D47">
              <w:rPr>
                <w:b/>
                <w:lang w:val="en-US" w:eastAsia="en-US"/>
              </w:rPr>
              <w:t xml:space="preserve">stated in the </w:t>
            </w:r>
            <w:proofErr w:type="spellStart"/>
            <w:r w:rsidR="00C25D47" w:rsidRPr="00C25D47">
              <w:rPr>
                <w:b/>
                <w:lang w:val="en-US" w:eastAsia="en-US"/>
              </w:rPr>
              <w:t>SCC</w:t>
            </w:r>
            <w:proofErr w:type="spellEnd"/>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hanging="360"/>
              <w:textAlignment w:val="auto"/>
              <w:rPr>
                <w:b/>
                <w:szCs w:val="20"/>
                <w:lang w:val="en-US" w:eastAsia="en-US"/>
              </w:rPr>
            </w:pPr>
            <w:bookmarkStart w:id="17" w:name="_Toc262029024"/>
            <w:r w:rsidRPr="00E139BA">
              <w:rPr>
                <w:b/>
                <w:szCs w:val="20"/>
                <w:lang w:val="en-US" w:eastAsia="en-US"/>
              </w:rPr>
              <w:t>Subcontracting</w:t>
            </w:r>
            <w:bookmarkEnd w:id="17"/>
          </w:p>
        </w:tc>
        <w:tc>
          <w:tcPr>
            <w:tcW w:w="6984" w:type="dxa"/>
            <w:hideMark/>
          </w:tcPr>
          <w:p w:rsidR="00E139BA" w:rsidRPr="00E139BA" w:rsidRDefault="00E139BA" w:rsidP="007A6845">
            <w:pPr>
              <w:numPr>
                <w:ilvl w:val="1"/>
                <w:numId w:val="10"/>
              </w:numPr>
              <w:suppressAutoHyphens/>
              <w:overflowPunct/>
              <w:autoSpaceDE/>
              <w:autoSpaceDN/>
              <w:adjustRightInd/>
              <w:spacing w:after="220"/>
              <w:ind w:right="-72" w:hanging="360"/>
              <w:jc w:val="both"/>
              <w:textAlignment w:val="auto"/>
              <w:rPr>
                <w:lang w:val="en-US" w:eastAsia="en-US"/>
              </w:rPr>
            </w:pPr>
            <w:r w:rsidRPr="00E139BA">
              <w:rPr>
                <w:lang w:val="en-US" w:eastAsia="en-US"/>
              </w:rPr>
              <w:t>The Contractor may subcontract with the approval of the Project Manager, but may not assign the Contract without the approval of the Employer in writing.  Subcontracting shall not alter the Contractor’s obligations.</w:t>
            </w:r>
          </w:p>
        </w:tc>
      </w:tr>
      <w:tr w:rsidR="00E139BA" w:rsidRPr="00E139BA" w:rsidTr="00566730">
        <w:tc>
          <w:tcPr>
            <w:tcW w:w="2160" w:type="dxa"/>
            <w:hideMark/>
          </w:tcPr>
          <w:p w:rsidR="00E139BA" w:rsidRPr="00E139BA" w:rsidRDefault="00E139BA" w:rsidP="007A6845">
            <w:pPr>
              <w:numPr>
                <w:ilvl w:val="0"/>
                <w:numId w:val="10"/>
              </w:numPr>
              <w:tabs>
                <w:tab w:val="left" w:pos="720"/>
              </w:tabs>
              <w:suppressAutoHyphens/>
              <w:overflowPunct/>
              <w:autoSpaceDE/>
              <w:autoSpaceDN/>
              <w:adjustRightInd/>
              <w:ind w:left="360" w:hanging="360"/>
              <w:textAlignment w:val="auto"/>
              <w:rPr>
                <w:b/>
                <w:szCs w:val="20"/>
                <w:lang w:val="en-US" w:eastAsia="en-US"/>
              </w:rPr>
            </w:pPr>
            <w:bookmarkStart w:id="18" w:name="_Toc262029025"/>
            <w:r w:rsidRPr="00E139BA">
              <w:rPr>
                <w:b/>
                <w:szCs w:val="20"/>
                <w:lang w:val="en-US" w:eastAsia="en-US"/>
              </w:rPr>
              <w:t>Other Contractors</w:t>
            </w:r>
            <w:bookmarkEnd w:id="18"/>
          </w:p>
        </w:tc>
        <w:tc>
          <w:tcPr>
            <w:tcW w:w="6984" w:type="dxa"/>
            <w:hideMark/>
          </w:tcPr>
          <w:p w:rsidR="00E139BA" w:rsidRPr="00E139BA" w:rsidRDefault="00E139BA" w:rsidP="007A6845">
            <w:pPr>
              <w:numPr>
                <w:ilvl w:val="1"/>
                <w:numId w:val="10"/>
              </w:numPr>
              <w:suppressAutoHyphens/>
              <w:overflowPunct/>
              <w:autoSpaceDE/>
              <w:autoSpaceDN/>
              <w:adjustRightInd/>
              <w:spacing w:after="220"/>
              <w:ind w:right="-72" w:hanging="360"/>
              <w:jc w:val="both"/>
              <w:textAlignment w:val="auto"/>
              <w:rPr>
                <w:lang w:val="en-US" w:eastAsia="en-US"/>
              </w:rPr>
            </w:pPr>
            <w:r w:rsidRPr="00E139BA">
              <w:rPr>
                <w:lang w:val="en-US" w:eastAsia="en-US"/>
              </w:rPr>
              <w:t>The Contractor shall cooperate and share the Site with other contractors, public authorities, utilities, and the Employer between the dates given in the Schedule of Other Contractors</w:t>
            </w:r>
            <w:r w:rsidRPr="00E139BA">
              <w:rPr>
                <w:b/>
                <w:lang w:val="en-US" w:eastAsia="en-US"/>
              </w:rPr>
              <w:t>.</w:t>
            </w:r>
            <w:r w:rsidRPr="00E139BA">
              <w:rPr>
                <w:lang w:val="en-US" w:eastAsia="en-US"/>
              </w:rPr>
              <w:t xml:space="preserve">  The Contractor shall also provide facilities and services for them as described in the Schedule.  The Employer may modify the Schedule of Other Contractors, and shall notify the Contractor of any such modification.</w:t>
            </w:r>
          </w:p>
        </w:tc>
      </w:tr>
      <w:tr w:rsidR="00E139BA" w:rsidRPr="00E139BA" w:rsidTr="00566730">
        <w:trPr>
          <w:cantSplit/>
        </w:trPr>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19" w:name="_Toc262029026"/>
            <w:r w:rsidRPr="00E139BA">
              <w:rPr>
                <w:b/>
                <w:szCs w:val="20"/>
                <w:lang w:val="en-US" w:eastAsia="en-US"/>
              </w:rPr>
              <w:t>Personnel and Equipment</w:t>
            </w:r>
            <w:bookmarkEnd w:id="19"/>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spacing w:after="200"/>
              <w:ind w:left="360" w:hanging="360"/>
              <w:textAlignment w:val="auto"/>
              <w:rPr>
                <w:b/>
                <w:szCs w:val="20"/>
                <w:lang w:val="en-US" w:eastAsia="en-US"/>
              </w:rPr>
            </w:pPr>
            <w:bookmarkStart w:id="20" w:name="_Toc262029027"/>
            <w:r w:rsidRPr="00E139BA">
              <w:rPr>
                <w:b/>
                <w:szCs w:val="20"/>
                <w:lang w:val="en-US" w:eastAsia="en-US"/>
              </w:rPr>
              <w:lastRenderedPageBreak/>
              <w:t>Employer’s and Contractor’s Risks</w:t>
            </w:r>
            <w:bookmarkEnd w:id="20"/>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The Employer carries the risks which this Contract states are Employer’s risks, and the Contractor carries the risks which this Contract states are Contractor’s risks.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21" w:name="_Toc262029028"/>
            <w:r w:rsidRPr="00E139BA">
              <w:rPr>
                <w:b/>
                <w:szCs w:val="20"/>
                <w:lang w:val="en-US" w:eastAsia="en-US"/>
              </w:rPr>
              <w:t>Employer’s Risks</w:t>
            </w:r>
            <w:bookmarkEnd w:id="21"/>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From the Start Date until the </w:t>
            </w:r>
            <w:r w:rsidRPr="00E139BA">
              <w:rPr>
                <w:color w:val="000000"/>
                <w:lang w:val="en-US" w:eastAsia="en-US"/>
              </w:rPr>
              <w:t>Defects Liability Certificate</w:t>
            </w:r>
            <w:r w:rsidRPr="00E139BA">
              <w:rPr>
                <w:lang w:val="en-US" w:eastAsia="en-US"/>
              </w:rPr>
              <w:t xml:space="preserve"> has been issued, the following are Employer’s risks:</w:t>
            </w:r>
          </w:p>
          <w:p w:rsidR="00E139BA" w:rsidRPr="00E139BA" w:rsidRDefault="00E139BA" w:rsidP="007A6845">
            <w:pPr>
              <w:numPr>
                <w:ilvl w:val="0"/>
                <w:numId w:val="14"/>
              </w:numPr>
              <w:suppressAutoHyphens/>
              <w:overflowPunct/>
              <w:autoSpaceDE/>
              <w:autoSpaceDN/>
              <w:adjustRightInd/>
              <w:spacing w:after="200"/>
              <w:ind w:right="-72" w:hanging="360"/>
              <w:jc w:val="both"/>
              <w:textAlignment w:val="auto"/>
              <w:rPr>
                <w:lang w:val="en-US" w:eastAsia="en-US"/>
              </w:rPr>
            </w:pPr>
            <w:r w:rsidRPr="00E139BA">
              <w:rPr>
                <w:lang w:val="en-US" w:eastAsia="en-US"/>
              </w:rPr>
              <w:t>The risk of personal injury, death, or loss of or damage to property (excluding the Works, Plant, Materials, and Equipment), which are due to</w:t>
            </w:r>
          </w:p>
          <w:p w:rsidR="00E139BA" w:rsidRPr="00E139BA" w:rsidRDefault="00E139BA" w:rsidP="007A6845">
            <w:pPr>
              <w:numPr>
                <w:ilvl w:val="1"/>
                <w:numId w:val="15"/>
              </w:numPr>
              <w:tabs>
                <w:tab w:val="left" w:pos="1620"/>
              </w:tabs>
              <w:suppressAutoHyphens/>
              <w:overflowPunct/>
              <w:autoSpaceDE/>
              <w:autoSpaceDN/>
              <w:adjustRightInd/>
              <w:spacing w:after="200"/>
              <w:ind w:right="-72" w:hanging="360"/>
              <w:jc w:val="both"/>
              <w:textAlignment w:val="auto"/>
              <w:rPr>
                <w:lang w:val="en-US" w:eastAsia="en-US"/>
              </w:rPr>
            </w:pPr>
            <w:r w:rsidRPr="00E139BA">
              <w:rPr>
                <w:lang w:val="en-US" w:eastAsia="en-US"/>
              </w:rPr>
              <w:t>use or occupation of the Site by the Works or for the purpose of the Works, which is the unavoidable result of the Works or</w:t>
            </w:r>
          </w:p>
          <w:p w:rsidR="00E139BA" w:rsidRPr="00E139BA" w:rsidRDefault="00E139BA" w:rsidP="007A6845">
            <w:pPr>
              <w:numPr>
                <w:ilvl w:val="1"/>
                <w:numId w:val="15"/>
              </w:numPr>
              <w:tabs>
                <w:tab w:val="left" w:pos="1620"/>
              </w:tabs>
              <w:suppressAutoHyphens/>
              <w:overflowPunct/>
              <w:autoSpaceDE/>
              <w:autoSpaceDN/>
              <w:adjustRightInd/>
              <w:spacing w:after="200"/>
              <w:ind w:right="-72" w:hanging="360"/>
              <w:jc w:val="both"/>
              <w:textAlignment w:val="auto"/>
              <w:rPr>
                <w:lang w:val="en-US" w:eastAsia="en-US"/>
              </w:rPr>
            </w:pPr>
            <w:proofErr w:type="gramStart"/>
            <w:r w:rsidRPr="00E139BA">
              <w:rPr>
                <w:lang w:val="en-US" w:eastAsia="en-US"/>
              </w:rPr>
              <w:t>negligence</w:t>
            </w:r>
            <w:proofErr w:type="gramEnd"/>
            <w:r w:rsidRPr="00E139BA">
              <w:rPr>
                <w:lang w:val="en-US" w:eastAsia="en-US"/>
              </w:rPr>
              <w:t>, breach of statutory duty, or interference with any legal right by the Employer or by any person employed by or contracted to him except the Contractor.</w:t>
            </w:r>
          </w:p>
          <w:p w:rsidR="00E139BA" w:rsidRPr="00E139BA" w:rsidRDefault="00E139BA" w:rsidP="007A6845">
            <w:pPr>
              <w:numPr>
                <w:ilvl w:val="0"/>
                <w:numId w:val="14"/>
              </w:numPr>
              <w:suppressAutoHyphens/>
              <w:overflowPunct/>
              <w:autoSpaceDE/>
              <w:autoSpaceDN/>
              <w:adjustRightInd/>
              <w:spacing w:after="200"/>
              <w:ind w:right="-72" w:hanging="360"/>
              <w:jc w:val="both"/>
              <w:textAlignment w:val="auto"/>
              <w:rPr>
                <w:lang w:val="en-US" w:eastAsia="en-US"/>
              </w:rPr>
            </w:pPr>
            <w:r w:rsidRPr="00E139BA">
              <w:rPr>
                <w:lang w:val="en-US" w:eastAsia="en-US"/>
              </w:rPr>
              <w:t>The risk of damage to the Works, Plant, Materials, and Equipment to the extent that it is due to a fault of the Employer or in the Employer’s design, or due to war or radioactive contamination directly affecting the country where the Works are to be executed.</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From the Completion Date until the </w:t>
            </w:r>
            <w:r w:rsidRPr="00E139BA">
              <w:rPr>
                <w:color w:val="000000"/>
                <w:lang w:val="en-US" w:eastAsia="en-US"/>
              </w:rPr>
              <w:t>Defects Liability Certificate</w:t>
            </w:r>
            <w:r w:rsidRPr="00E139BA">
              <w:rPr>
                <w:lang w:val="en-US" w:eastAsia="en-US"/>
              </w:rPr>
              <w:t xml:space="preserve"> has been issued, the risk of loss of or damage to the Works, Plant, and Materials is an Employer’s risk except loss or damage due to</w:t>
            </w:r>
          </w:p>
          <w:p w:rsidR="00E139BA" w:rsidRPr="00E139BA" w:rsidRDefault="00E139BA" w:rsidP="007A6845">
            <w:pPr>
              <w:numPr>
                <w:ilvl w:val="0"/>
                <w:numId w:val="16"/>
              </w:numPr>
              <w:suppressAutoHyphens/>
              <w:overflowPunct/>
              <w:autoSpaceDE/>
              <w:autoSpaceDN/>
              <w:adjustRightInd/>
              <w:spacing w:after="200"/>
              <w:ind w:right="-72" w:hanging="360"/>
              <w:jc w:val="both"/>
              <w:textAlignment w:val="auto"/>
              <w:rPr>
                <w:lang w:val="en-US" w:eastAsia="en-US"/>
              </w:rPr>
            </w:pPr>
            <w:r w:rsidRPr="00E139BA">
              <w:rPr>
                <w:lang w:val="en-US" w:eastAsia="en-US"/>
              </w:rPr>
              <w:t>a Defect which existed on the Completion Date,</w:t>
            </w:r>
          </w:p>
          <w:p w:rsidR="00E139BA" w:rsidRPr="00E139BA" w:rsidRDefault="00E139BA" w:rsidP="007A6845">
            <w:pPr>
              <w:numPr>
                <w:ilvl w:val="0"/>
                <w:numId w:val="16"/>
              </w:numPr>
              <w:suppressAutoHyphens/>
              <w:overflowPunct/>
              <w:autoSpaceDE/>
              <w:autoSpaceDN/>
              <w:adjustRightInd/>
              <w:spacing w:after="200"/>
              <w:ind w:right="-72" w:hanging="360"/>
              <w:jc w:val="both"/>
              <w:textAlignment w:val="auto"/>
              <w:rPr>
                <w:lang w:val="en-US" w:eastAsia="en-US"/>
              </w:rPr>
            </w:pPr>
            <w:r w:rsidRPr="00E139BA">
              <w:rPr>
                <w:lang w:val="en-US" w:eastAsia="en-US"/>
              </w:rPr>
              <w:t>an event occurring before the Completion Date, which was not itself an Employer’s risk, or</w:t>
            </w:r>
          </w:p>
          <w:p w:rsidR="00E139BA" w:rsidRPr="00E139BA" w:rsidRDefault="00E139BA" w:rsidP="007A6845">
            <w:pPr>
              <w:numPr>
                <w:ilvl w:val="0"/>
                <w:numId w:val="16"/>
              </w:numPr>
              <w:suppressAutoHyphens/>
              <w:overflowPunct/>
              <w:autoSpaceDE/>
              <w:autoSpaceDN/>
              <w:adjustRightInd/>
              <w:spacing w:after="200"/>
              <w:ind w:right="-72" w:hanging="360"/>
              <w:jc w:val="both"/>
              <w:textAlignment w:val="auto"/>
              <w:rPr>
                <w:lang w:val="en-US" w:eastAsia="en-US"/>
              </w:rPr>
            </w:pPr>
            <w:proofErr w:type="gramStart"/>
            <w:r w:rsidRPr="00E139BA">
              <w:rPr>
                <w:lang w:val="en-US" w:eastAsia="en-US"/>
              </w:rPr>
              <w:t>the</w:t>
            </w:r>
            <w:proofErr w:type="gramEnd"/>
            <w:r w:rsidRPr="00E139BA">
              <w:rPr>
                <w:lang w:val="en-US" w:eastAsia="en-US"/>
              </w:rPr>
              <w:t xml:space="preserve"> activities of the Contractor on the Site after the Completion Date.</w:t>
            </w:r>
          </w:p>
        </w:tc>
      </w:tr>
      <w:tr w:rsidR="00E139BA" w:rsidRPr="00E139BA" w:rsidTr="00566730">
        <w:tc>
          <w:tcPr>
            <w:tcW w:w="2160" w:type="dxa"/>
            <w:hideMark/>
          </w:tcPr>
          <w:p w:rsidR="00E139BA" w:rsidRPr="00E139BA" w:rsidRDefault="00E139BA" w:rsidP="007A6845">
            <w:pPr>
              <w:numPr>
                <w:ilvl w:val="0"/>
                <w:numId w:val="10"/>
              </w:numPr>
              <w:tabs>
                <w:tab w:val="left" w:pos="450"/>
              </w:tabs>
              <w:suppressAutoHyphens/>
              <w:overflowPunct/>
              <w:autoSpaceDE/>
              <w:autoSpaceDN/>
              <w:adjustRightInd/>
              <w:ind w:left="360" w:hanging="360"/>
              <w:textAlignment w:val="auto"/>
              <w:rPr>
                <w:b/>
                <w:szCs w:val="20"/>
                <w:lang w:val="en-US" w:eastAsia="en-US"/>
              </w:rPr>
            </w:pPr>
            <w:bookmarkStart w:id="22" w:name="_Toc262029029"/>
            <w:r w:rsidRPr="00E139BA">
              <w:rPr>
                <w:b/>
                <w:szCs w:val="20"/>
                <w:lang w:val="en-US" w:eastAsia="en-US"/>
              </w:rPr>
              <w:t>Contractor’s Risks</w:t>
            </w:r>
            <w:bookmarkEnd w:id="22"/>
          </w:p>
        </w:tc>
        <w:tc>
          <w:tcPr>
            <w:tcW w:w="6984" w:type="dxa"/>
            <w:hideMark/>
          </w:tcPr>
          <w:p w:rsidR="00E139BA" w:rsidRPr="00E139BA" w:rsidRDefault="00E139BA" w:rsidP="007A6845">
            <w:pPr>
              <w:tabs>
                <w:tab w:val="left" w:pos="540"/>
              </w:tabs>
              <w:overflowPunct/>
              <w:autoSpaceDE/>
              <w:autoSpaceDN/>
              <w:adjustRightInd/>
              <w:spacing w:after="200"/>
              <w:ind w:left="540" w:right="-72" w:hanging="360"/>
              <w:textAlignment w:val="auto"/>
              <w:rPr>
                <w:lang w:val="en-US" w:eastAsia="en-US"/>
              </w:rPr>
            </w:pPr>
            <w:r w:rsidRPr="00E139BA">
              <w:rPr>
                <w:lang w:val="en-US" w:eastAsia="en-US"/>
              </w:rPr>
              <w:t>12.1</w:t>
            </w:r>
            <w:r w:rsidRPr="00E139BA">
              <w:rPr>
                <w:lang w:val="en-US" w:eastAsia="en-US"/>
              </w:rPr>
              <w:tab/>
              <w:t xml:space="preserve">From the Starting Date until the </w:t>
            </w:r>
            <w:r w:rsidRPr="00E139BA">
              <w:rPr>
                <w:color w:val="000000"/>
                <w:lang w:val="en-US" w:eastAsia="en-US"/>
              </w:rPr>
              <w:t>Defects Liability Certificate</w:t>
            </w:r>
            <w:r w:rsidRPr="00E139BA">
              <w:rPr>
                <w:lang w:val="en-US" w:eastAsia="en-US"/>
              </w:rPr>
              <w:t xml:space="preserve"> has been issued, the risks of personal injury, death, and loss of or damage to property (including, without limitation, the Works, Plant, Materials, and Equipment) which are not Employer’s risks are Contractor’s risks.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23" w:name="_Toc262029030"/>
            <w:r w:rsidRPr="00E139BA">
              <w:rPr>
                <w:b/>
                <w:szCs w:val="20"/>
                <w:lang w:val="en-US" w:eastAsia="en-US"/>
              </w:rPr>
              <w:t>Insurance</w:t>
            </w:r>
            <w:bookmarkEnd w:id="23"/>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The Contractor shall provide, in the joint names of the Employer and the Contractor, insurance cover from the Start Date to the end of the Defects Liability Period, in the amounts and deductibles </w:t>
            </w:r>
            <w:r w:rsidRPr="00E139BA">
              <w:rPr>
                <w:b/>
                <w:lang w:val="en-US" w:eastAsia="en-US"/>
              </w:rPr>
              <w:t xml:space="preserve">stated in the SCC </w:t>
            </w:r>
            <w:r w:rsidRPr="00E139BA">
              <w:rPr>
                <w:lang w:val="en-US" w:eastAsia="en-US"/>
              </w:rPr>
              <w:t>for the following events which are due to the Contractor’s risks:</w:t>
            </w:r>
          </w:p>
          <w:p w:rsidR="00E139BA" w:rsidRPr="00E139BA" w:rsidRDefault="00E139BA" w:rsidP="007A6845">
            <w:pPr>
              <w:numPr>
                <w:ilvl w:val="0"/>
                <w:numId w:val="17"/>
              </w:numPr>
              <w:suppressAutoHyphens/>
              <w:overflowPunct/>
              <w:autoSpaceDE/>
              <w:autoSpaceDN/>
              <w:adjustRightInd/>
              <w:spacing w:after="200"/>
              <w:ind w:right="-72" w:hanging="360"/>
              <w:jc w:val="both"/>
              <w:textAlignment w:val="auto"/>
              <w:rPr>
                <w:lang w:val="en-US" w:eastAsia="en-US"/>
              </w:rPr>
            </w:pPr>
            <w:r w:rsidRPr="00E139BA">
              <w:rPr>
                <w:lang w:val="en-US" w:eastAsia="en-US"/>
              </w:rPr>
              <w:t>loss of or damage to the Works, Plant, and Materials;</w:t>
            </w:r>
          </w:p>
          <w:p w:rsidR="00E139BA" w:rsidRPr="00E139BA" w:rsidRDefault="00E139BA" w:rsidP="007A6845">
            <w:pPr>
              <w:numPr>
                <w:ilvl w:val="0"/>
                <w:numId w:val="17"/>
              </w:numPr>
              <w:suppressAutoHyphens/>
              <w:overflowPunct/>
              <w:autoSpaceDE/>
              <w:autoSpaceDN/>
              <w:adjustRightInd/>
              <w:spacing w:after="200"/>
              <w:ind w:right="-72" w:hanging="360"/>
              <w:jc w:val="both"/>
              <w:textAlignment w:val="auto"/>
              <w:rPr>
                <w:lang w:val="en-US" w:eastAsia="en-US"/>
              </w:rPr>
            </w:pPr>
            <w:r w:rsidRPr="00E139BA">
              <w:rPr>
                <w:lang w:val="en-US" w:eastAsia="en-US"/>
              </w:rPr>
              <w:lastRenderedPageBreak/>
              <w:t>loss of or damage to Equipment;</w:t>
            </w:r>
          </w:p>
          <w:p w:rsidR="00E139BA" w:rsidRPr="00E139BA" w:rsidRDefault="00E139BA" w:rsidP="007A6845">
            <w:pPr>
              <w:numPr>
                <w:ilvl w:val="0"/>
                <w:numId w:val="17"/>
              </w:numPr>
              <w:suppressAutoHyphens/>
              <w:overflowPunct/>
              <w:autoSpaceDE/>
              <w:autoSpaceDN/>
              <w:adjustRightInd/>
              <w:spacing w:after="200"/>
              <w:ind w:right="-72" w:hanging="360"/>
              <w:jc w:val="both"/>
              <w:textAlignment w:val="auto"/>
              <w:rPr>
                <w:lang w:val="en-US" w:eastAsia="en-US"/>
              </w:rPr>
            </w:pPr>
            <w:r w:rsidRPr="00E139BA">
              <w:rPr>
                <w:lang w:val="en-US" w:eastAsia="en-US"/>
              </w:rPr>
              <w:t>loss of or damage to property (except the Works, Plant, Materials, and Equipment) in connection with the Contract; and</w:t>
            </w:r>
          </w:p>
          <w:p w:rsidR="00E139BA" w:rsidRPr="00E139BA" w:rsidRDefault="00E139BA" w:rsidP="007A6845">
            <w:pPr>
              <w:numPr>
                <w:ilvl w:val="0"/>
                <w:numId w:val="17"/>
              </w:numPr>
              <w:suppressAutoHyphens/>
              <w:overflowPunct/>
              <w:autoSpaceDE/>
              <w:autoSpaceDN/>
              <w:adjustRightInd/>
              <w:spacing w:after="200"/>
              <w:ind w:right="-72" w:hanging="360"/>
              <w:jc w:val="both"/>
              <w:textAlignment w:val="auto"/>
              <w:rPr>
                <w:lang w:val="en-US" w:eastAsia="en-US"/>
              </w:rPr>
            </w:pPr>
            <w:proofErr w:type="gramStart"/>
            <w:r w:rsidRPr="00E139BA">
              <w:rPr>
                <w:lang w:val="en-US" w:eastAsia="en-US"/>
              </w:rPr>
              <w:t>personal</w:t>
            </w:r>
            <w:proofErr w:type="gramEnd"/>
            <w:r w:rsidRPr="00E139BA">
              <w:rPr>
                <w:lang w:val="en-US" w:eastAsia="en-US"/>
              </w:rPr>
              <w:t xml:space="preserve"> injury or death.</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Policies and certificates for insurance shall be delivered by the Contractor to the Project Manager for the Project Manager’s approval within 21 days after issue of letter of Acceptance.  All such insurance shall provide for compensation to be payable in the types and proportions of currencies required to rectify the loss or damage incurred.</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If the Contractor does not provide any of the policies and certificates required, the Employer may </w:t>
            </w:r>
            <w:r w:rsidR="00C25D47" w:rsidRPr="00E139BA">
              <w:rPr>
                <w:lang w:val="en-US" w:eastAsia="en-US"/>
              </w:rPr>
              <w:t>affect</w:t>
            </w:r>
            <w:r w:rsidRPr="00E139BA">
              <w:rPr>
                <w:lang w:val="en-US" w:eastAsia="en-US"/>
              </w:rPr>
              <w:t xml:space="preserve"> the insurance which the Contractor should have provided and recover the premiums the Employer has paid from payments otherwise due to the Contractor or, if no payment is due, the payment of the premiums shall be a debt due.</w:t>
            </w:r>
          </w:p>
          <w:p w:rsidR="00E139BA" w:rsidRPr="00E139BA" w:rsidRDefault="00E139BA" w:rsidP="007A6845">
            <w:pPr>
              <w:numPr>
                <w:ilvl w:val="1"/>
                <w:numId w:val="10"/>
              </w:numPr>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Alterations to the terms of </w:t>
            </w:r>
            <w:r w:rsidR="00C25D47" w:rsidRPr="00E139BA">
              <w:rPr>
                <w:lang w:val="en-US" w:eastAsia="en-US"/>
              </w:rPr>
              <w:t>insurance</w:t>
            </w:r>
            <w:r w:rsidRPr="00E139BA">
              <w:rPr>
                <w:lang w:val="en-US" w:eastAsia="en-US"/>
              </w:rPr>
              <w:t xml:space="preserve"> shall not be made without the approval of the Project Manager.</w:t>
            </w:r>
          </w:p>
          <w:p w:rsidR="00E139BA" w:rsidRPr="00E139BA" w:rsidRDefault="00E139BA" w:rsidP="007A6845">
            <w:pPr>
              <w:numPr>
                <w:ilvl w:val="1"/>
                <w:numId w:val="10"/>
              </w:numPr>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Both parties shall comply with any conditions of the insurance policies. </w:t>
            </w:r>
          </w:p>
          <w:p w:rsidR="00E139BA" w:rsidRPr="00E139BA" w:rsidRDefault="00E139BA" w:rsidP="007A6845">
            <w:pPr>
              <w:numPr>
                <w:ilvl w:val="1"/>
                <w:numId w:val="10"/>
              </w:numPr>
              <w:suppressAutoHyphens/>
              <w:overflowPunct/>
              <w:autoSpaceDE/>
              <w:autoSpaceDN/>
              <w:adjustRightInd/>
              <w:spacing w:after="160"/>
              <w:ind w:right="-72" w:hanging="360"/>
              <w:jc w:val="both"/>
              <w:textAlignment w:val="auto"/>
              <w:rPr>
                <w:lang w:val="en-US" w:eastAsia="en-US"/>
              </w:rPr>
            </w:pPr>
            <w:r w:rsidRPr="00E139BA">
              <w:rPr>
                <w:lang w:val="en-US" w:eastAsia="en-US"/>
              </w:rPr>
              <w:t>The policies which are in the joint names of the Contractor and the Employer shall contain a clause to include a waiver of subrogation of the Contractor's rights to the insurance carrier against the Employer.</w:t>
            </w:r>
          </w:p>
        </w:tc>
      </w:tr>
      <w:tr w:rsidR="00E139BA" w:rsidRPr="00E139BA" w:rsidTr="00566730">
        <w:tc>
          <w:tcPr>
            <w:tcW w:w="2160" w:type="dxa"/>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24" w:name="_Toc262029031"/>
            <w:r w:rsidRPr="00E139BA">
              <w:rPr>
                <w:b/>
                <w:szCs w:val="20"/>
                <w:lang w:val="en-US" w:eastAsia="en-US"/>
              </w:rPr>
              <w:lastRenderedPageBreak/>
              <w:t>Site Data</w:t>
            </w:r>
            <w:bookmarkEnd w:id="24"/>
          </w:p>
          <w:p w:rsidR="00E139BA" w:rsidRPr="00E139BA" w:rsidRDefault="00E139BA" w:rsidP="007A6845">
            <w:pPr>
              <w:tabs>
                <w:tab w:val="left" w:pos="360"/>
              </w:tabs>
              <w:suppressAutoHyphens/>
              <w:ind w:hanging="360"/>
              <w:textAlignment w:val="auto"/>
              <w:rPr>
                <w:b/>
                <w:szCs w:val="20"/>
                <w:lang w:val="en-US" w:eastAsia="en-US"/>
              </w:rPr>
            </w:pPr>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The Contractor shall be deemed to have examined any Site Data </w:t>
            </w:r>
            <w:r w:rsidRPr="00E139BA">
              <w:rPr>
                <w:b/>
                <w:lang w:val="en-US" w:eastAsia="en-US"/>
              </w:rPr>
              <w:t>referred to in the SCC</w:t>
            </w:r>
            <w:r w:rsidRPr="00E139BA">
              <w:rPr>
                <w:lang w:val="en-US" w:eastAsia="en-US"/>
              </w:rPr>
              <w:t>, supplemented by any information available to the Contractor.</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spacing w:after="200"/>
              <w:ind w:left="360" w:hanging="360"/>
              <w:textAlignment w:val="auto"/>
              <w:rPr>
                <w:b/>
                <w:szCs w:val="20"/>
                <w:lang w:val="en-US" w:eastAsia="en-US"/>
              </w:rPr>
            </w:pPr>
            <w:bookmarkStart w:id="25" w:name="_Toc262029032"/>
            <w:r w:rsidRPr="00E139BA">
              <w:rPr>
                <w:b/>
                <w:szCs w:val="20"/>
                <w:lang w:val="en-US" w:eastAsia="en-US"/>
              </w:rPr>
              <w:t>Contractor to Construct the Works</w:t>
            </w:r>
            <w:bookmarkEnd w:id="25"/>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The Contractor shall construct and install the Works in accordance with the Specifications and Drawings.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spacing w:after="200"/>
              <w:ind w:left="360" w:hanging="360"/>
              <w:textAlignment w:val="auto"/>
              <w:rPr>
                <w:b/>
                <w:szCs w:val="20"/>
                <w:lang w:val="en-US" w:eastAsia="en-US"/>
              </w:rPr>
            </w:pPr>
            <w:bookmarkStart w:id="26" w:name="_Toc262029033"/>
            <w:r w:rsidRPr="00E139BA">
              <w:rPr>
                <w:b/>
                <w:szCs w:val="20"/>
                <w:lang w:val="en-US" w:eastAsia="en-US"/>
              </w:rPr>
              <w:t>The Works to Be Completed by the Intended Completion Date</w:t>
            </w:r>
            <w:bookmarkEnd w:id="26"/>
          </w:p>
        </w:tc>
        <w:tc>
          <w:tcPr>
            <w:tcW w:w="6984" w:type="dxa"/>
            <w:hideMark/>
          </w:tcPr>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27" w:name="_Toc262029034"/>
            <w:r w:rsidRPr="00E139BA">
              <w:rPr>
                <w:b/>
                <w:szCs w:val="20"/>
                <w:lang w:val="en-US" w:eastAsia="en-US"/>
              </w:rPr>
              <w:t>Approval by the Project Manager</w:t>
            </w:r>
            <w:bookmarkEnd w:id="27"/>
          </w:p>
        </w:tc>
        <w:tc>
          <w:tcPr>
            <w:tcW w:w="6984" w:type="dxa"/>
            <w:hideMark/>
          </w:tcPr>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The Contractor shall submit Specifications and Drawings showing the proposed Temporary Works to the Project Manager, for his approval.</w:t>
            </w:r>
          </w:p>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 xml:space="preserve">The Contractor shall be responsible for design of Temporary </w:t>
            </w:r>
            <w:r w:rsidRPr="00E139BA">
              <w:rPr>
                <w:lang w:val="en-US" w:eastAsia="en-US"/>
              </w:rPr>
              <w:lastRenderedPageBreak/>
              <w:t>Works.</w:t>
            </w:r>
          </w:p>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The Project Manager’s approval shall not alter the Contractor’s responsibility for design of the Temporary Works.</w:t>
            </w:r>
          </w:p>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The Contractor shall obtain approval of third parties to the design of the Temporary Works, where required.</w:t>
            </w:r>
          </w:p>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All Drawings prepared by the Contractor for the execution of the temporary or permanent Works, are subject to prior approval by the Project Manager before this use.</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hanging="360"/>
              <w:textAlignment w:val="auto"/>
              <w:rPr>
                <w:b/>
                <w:szCs w:val="20"/>
                <w:lang w:val="en-US" w:eastAsia="en-US"/>
              </w:rPr>
            </w:pPr>
            <w:bookmarkStart w:id="28" w:name="_Toc262029035"/>
            <w:r w:rsidRPr="00E139BA">
              <w:rPr>
                <w:b/>
                <w:szCs w:val="20"/>
                <w:lang w:val="en-US" w:eastAsia="en-US"/>
              </w:rPr>
              <w:lastRenderedPageBreak/>
              <w:t>Safety</w:t>
            </w:r>
            <w:bookmarkEnd w:id="28"/>
          </w:p>
        </w:tc>
        <w:tc>
          <w:tcPr>
            <w:tcW w:w="6984" w:type="dxa"/>
            <w:hideMark/>
          </w:tcPr>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The Contractor shall be responsible for the safety of all activities on the Site.</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hanging="360"/>
              <w:textAlignment w:val="auto"/>
              <w:rPr>
                <w:b/>
                <w:szCs w:val="20"/>
                <w:lang w:val="en-US" w:eastAsia="en-US"/>
              </w:rPr>
            </w:pPr>
            <w:bookmarkStart w:id="29" w:name="_Toc262029036"/>
            <w:r w:rsidRPr="00E139BA">
              <w:rPr>
                <w:b/>
                <w:szCs w:val="20"/>
                <w:lang w:val="en-US" w:eastAsia="en-US"/>
              </w:rPr>
              <w:t>Discoveries</w:t>
            </w:r>
            <w:bookmarkEnd w:id="29"/>
          </w:p>
        </w:tc>
        <w:tc>
          <w:tcPr>
            <w:tcW w:w="6984" w:type="dxa"/>
            <w:hideMark/>
          </w:tcPr>
          <w:p w:rsidR="00E139BA" w:rsidRPr="00E139BA" w:rsidRDefault="00E139BA" w:rsidP="007A6845">
            <w:pPr>
              <w:numPr>
                <w:ilvl w:val="1"/>
                <w:numId w:val="10"/>
              </w:numPr>
              <w:suppressAutoHyphens/>
              <w:overflowPunct/>
              <w:autoSpaceDE/>
              <w:autoSpaceDN/>
              <w:adjustRightInd/>
              <w:spacing w:after="180"/>
              <w:ind w:right="-72" w:hanging="360"/>
              <w:jc w:val="both"/>
              <w:textAlignment w:val="auto"/>
              <w:rPr>
                <w:lang w:val="en-US" w:eastAsia="en-US"/>
              </w:rPr>
            </w:pPr>
            <w:r w:rsidRPr="00E139BA">
              <w:rPr>
                <w:lang w:val="en-US" w:eastAsia="en-US"/>
              </w:rPr>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hanging="360"/>
              <w:textAlignment w:val="auto"/>
              <w:rPr>
                <w:b/>
                <w:szCs w:val="20"/>
                <w:lang w:val="en-US" w:eastAsia="en-US"/>
              </w:rPr>
            </w:pPr>
            <w:bookmarkStart w:id="30" w:name="_Toc262029037"/>
            <w:r w:rsidRPr="00E139BA">
              <w:rPr>
                <w:b/>
                <w:szCs w:val="20"/>
                <w:lang w:val="en-US" w:eastAsia="en-US"/>
              </w:rPr>
              <w:t>Possession of the Site</w:t>
            </w:r>
            <w:bookmarkEnd w:id="30"/>
          </w:p>
        </w:tc>
        <w:tc>
          <w:tcPr>
            <w:tcW w:w="6984" w:type="dxa"/>
            <w:hideMark/>
          </w:tcPr>
          <w:p w:rsidR="00E139BA" w:rsidRPr="00E139BA" w:rsidRDefault="00E139BA" w:rsidP="007A6845">
            <w:pPr>
              <w:numPr>
                <w:ilvl w:val="1"/>
                <w:numId w:val="10"/>
              </w:numPr>
              <w:tabs>
                <w:tab w:val="left" w:pos="540"/>
              </w:tabs>
              <w:suppressAutoHyphens/>
              <w:overflowPunct/>
              <w:autoSpaceDE/>
              <w:autoSpaceDN/>
              <w:adjustRightInd/>
              <w:spacing w:after="160"/>
              <w:ind w:right="-72" w:hanging="360"/>
              <w:jc w:val="both"/>
              <w:textAlignment w:val="auto"/>
              <w:rPr>
                <w:lang w:val="en-US" w:eastAsia="en-US"/>
              </w:rPr>
            </w:pPr>
            <w:r w:rsidRPr="00E139BA">
              <w:rPr>
                <w:lang w:val="en-US" w:eastAsia="en-US"/>
              </w:rPr>
              <w:t xml:space="preserve">The Employer shall, after receiving the Performance security, the insurance covers and the Program for the Works all as per requirements, give possession of all parts of the Site to the Contractor within seven days for execution of works in accordance to the Program for the Works.  If possession of a part is not given by the date </w:t>
            </w:r>
            <w:r w:rsidRPr="00E139BA">
              <w:rPr>
                <w:b/>
                <w:lang w:val="en-US" w:eastAsia="en-US"/>
              </w:rPr>
              <w:t>stated in the SCC or as thereafter reviewed and agreed by the parties,</w:t>
            </w:r>
            <w:r w:rsidRPr="00E139BA">
              <w:rPr>
                <w:lang w:val="en-US" w:eastAsia="en-US"/>
              </w:rPr>
              <w:t xml:space="preserve"> the Employer shall be deemed to have delayed the start of the relevant activities, and this shall be a Compensation Event.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31" w:name="_Toc262029038"/>
            <w:r w:rsidRPr="00E139BA">
              <w:rPr>
                <w:b/>
                <w:szCs w:val="20"/>
                <w:lang w:val="en-US" w:eastAsia="en-US"/>
              </w:rPr>
              <w:t>Access to the Site</w:t>
            </w:r>
            <w:bookmarkEnd w:id="31"/>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The Contractor shall allow the Project Manager and any person authorized by the Project Manager access to the Site and to any place where work in connection with the Contract is being carried out or is intended to be carried out.</w:t>
            </w:r>
          </w:p>
        </w:tc>
      </w:tr>
      <w:tr w:rsidR="00E139BA" w:rsidRPr="00E139BA" w:rsidTr="00566730">
        <w:trPr>
          <w:cantSplit/>
        </w:trPr>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32" w:name="_Toc262029039"/>
            <w:r w:rsidRPr="00E139BA">
              <w:rPr>
                <w:b/>
                <w:szCs w:val="20"/>
                <w:lang w:val="en-US" w:eastAsia="en-US"/>
              </w:rPr>
              <w:t>Instructions</w:t>
            </w:r>
            <w:bookmarkEnd w:id="32"/>
            <w:r w:rsidRPr="00E139BA">
              <w:rPr>
                <w:b/>
                <w:szCs w:val="20"/>
                <w:lang w:val="en-US" w:eastAsia="en-US"/>
              </w:rPr>
              <w:t xml:space="preserve"> </w:t>
            </w:r>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The Contractor shall carry out all instructions of the Project Manager which comply with the applicable laws where the Site is located.</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The Contractor shall permit persons appointed by the Employer to inspect the Site and/or the accounts and records of the Contractor and its sub-contractors relating to the performance of the Contract, and to have such accounts and records audited by auditors appointed by the Employer if required by the Employer. The Contractor’s attention is drawn to Sub-Clause 57.1 which provides, inter alia, that </w:t>
            </w:r>
            <w:r w:rsidRPr="00E139BA">
              <w:rPr>
                <w:bCs/>
                <w:color w:val="000000"/>
                <w:lang w:val="en-US" w:eastAsia="en-US"/>
              </w:rPr>
              <w:t xml:space="preserve">acts intended to materially impede the exercise of </w:t>
            </w:r>
            <w:r w:rsidR="00123F61" w:rsidRPr="00E139BA">
              <w:rPr>
                <w:bCs/>
                <w:color w:val="000000"/>
                <w:lang w:val="en-US" w:eastAsia="en-US"/>
              </w:rPr>
              <w:t>the inspection</w:t>
            </w:r>
            <w:r w:rsidRPr="00E139BA">
              <w:rPr>
                <w:bCs/>
                <w:color w:val="000000"/>
                <w:lang w:val="en-US" w:eastAsia="en-US"/>
              </w:rPr>
              <w:t xml:space="preserve"> and audit rights provided for under Sub-Clause 22.2 constitute a prohibited practice subject to contract termination. </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33" w:name="_Toc262029040"/>
            <w:r w:rsidRPr="00E139BA">
              <w:rPr>
                <w:b/>
                <w:szCs w:val="20"/>
                <w:lang w:val="en-US" w:eastAsia="en-US"/>
              </w:rPr>
              <w:t>Appointment of the Adjudicator</w:t>
            </w:r>
            <w:bookmarkEnd w:id="33"/>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The Adjudicator shall be appointed jointly by the Employer and the Contractor, at the time of the Employer’s issuance of the Letter of Acceptance.  If, in the Letter of Acceptance, the </w:t>
            </w:r>
            <w:r w:rsidRPr="00E139BA">
              <w:rPr>
                <w:lang w:val="en-US" w:eastAsia="en-US"/>
              </w:rPr>
              <w:lastRenderedPageBreak/>
              <w:t xml:space="preserve">Employer does not agree on the appointment of the Adjudicator, the Employer will request the Appointing Authority, to appoint the Adjudicator within 14 days of receipt of such request. </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Should the Adjudicator resign or die, or should the Employer and the Contractor agree that the Adjudicator is not functioning in accordance with the provisions of the </w:t>
            </w:r>
            <w:r w:rsidR="00123F61" w:rsidRPr="00E139BA">
              <w:rPr>
                <w:lang w:val="en-US" w:eastAsia="en-US"/>
              </w:rPr>
              <w:t>Contract;</w:t>
            </w:r>
            <w:r w:rsidRPr="00E139BA">
              <w:rPr>
                <w:lang w:val="en-US" w:eastAsia="en-US"/>
              </w:rPr>
              <w:t xml:space="preserve"> a new Adjudicator shall be jointly appointed by the Employer and the Contractor.  In case of disagreement between the Employer and the Contractor, within 30 days, the Adjudicator shall be designated by the Appointing Authority at the request of either party, within 14 days of receipt of such request.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34" w:name="_Toc343309866"/>
            <w:bookmarkStart w:id="35" w:name="_Toc262029041"/>
            <w:r w:rsidRPr="00E139BA">
              <w:rPr>
                <w:b/>
                <w:szCs w:val="20"/>
                <w:lang w:val="en-US" w:eastAsia="en-US"/>
              </w:rPr>
              <w:lastRenderedPageBreak/>
              <w:t>Procedure for Disputes</w:t>
            </w:r>
            <w:bookmarkEnd w:id="34"/>
            <w:bookmarkEnd w:id="35"/>
          </w:p>
        </w:tc>
        <w:tc>
          <w:tcPr>
            <w:tcW w:w="6984" w:type="dxa"/>
            <w:hideMark/>
          </w:tcPr>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The Adjudicator shall give a decision in writing within 28 days of receipt of a notification of a dispute.</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The Adjudicator shall be paid by the hour at the </w:t>
            </w:r>
            <w:r w:rsidRPr="00E139BA">
              <w:rPr>
                <w:b/>
                <w:lang w:val="en-US" w:eastAsia="en-US"/>
              </w:rPr>
              <w:t>rate specified in the</w:t>
            </w:r>
            <w:r w:rsidRPr="00E139BA">
              <w:rPr>
                <w:lang w:val="en-US" w:eastAsia="en-US"/>
              </w:rPr>
              <w:t xml:space="preserve"> </w:t>
            </w:r>
            <w:r w:rsidRPr="00E139BA">
              <w:rPr>
                <w:b/>
                <w:lang w:val="en-US" w:eastAsia="en-US"/>
              </w:rPr>
              <w:t>SCC,</w:t>
            </w:r>
            <w:r w:rsidRPr="00E139BA">
              <w:rPr>
                <w:lang w:val="en-US" w:eastAsia="en-US"/>
              </w:rPr>
              <w:t xml:space="preserve"> together with reimbursable expenses of the types </w:t>
            </w:r>
            <w:r w:rsidRPr="00E139BA">
              <w:rPr>
                <w:b/>
                <w:lang w:val="en-US" w:eastAsia="en-US"/>
              </w:rPr>
              <w:t>specified in the SCC</w:t>
            </w:r>
            <w:r w:rsidRPr="00E139BA">
              <w:rPr>
                <w:lang w:val="en-US" w:eastAsia="en-US"/>
              </w:rPr>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rsidR="00E139BA" w:rsidRPr="00E139BA" w:rsidRDefault="00E139BA" w:rsidP="007A6845">
            <w:pPr>
              <w:numPr>
                <w:ilvl w:val="1"/>
                <w:numId w:val="10"/>
              </w:numPr>
              <w:suppressAutoHyphens/>
              <w:overflowPunct/>
              <w:autoSpaceDE/>
              <w:autoSpaceDN/>
              <w:adjustRightInd/>
              <w:spacing w:after="200"/>
              <w:ind w:right="-72" w:hanging="360"/>
              <w:jc w:val="both"/>
              <w:textAlignment w:val="auto"/>
              <w:rPr>
                <w:lang w:val="en-US" w:eastAsia="en-US"/>
              </w:rPr>
            </w:pPr>
            <w:r w:rsidRPr="00E139BA">
              <w:rPr>
                <w:lang w:val="en-US" w:eastAsia="en-US"/>
              </w:rPr>
              <w:t xml:space="preserve">The arbitration shall be conducted in accordance with the arbitration procedures published by the institution named and in the place </w:t>
            </w:r>
            <w:r w:rsidRPr="007A6845">
              <w:rPr>
                <w:b/>
                <w:lang w:val="en-US" w:eastAsia="en-US"/>
              </w:rPr>
              <w:t>specified in the SCC</w:t>
            </w:r>
            <w:r w:rsidRPr="00E139BA">
              <w:rPr>
                <w:b/>
                <w:lang w:val="en-US" w:eastAsia="en-US"/>
              </w:rPr>
              <w:t>.</w:t>
            </w:r>
            <w:r w:rsidRPr="00E139BA">
              <w:rPr>
                <w:lang w:val="en-US" w:eastAsia="en-US"/>
              </w:rPr>
              <w:t xml:space="preserve"> </w:t>
            </w:r>
          </w:p>
        </w:tc>
      </w:tr>
    </w:tbl>
    <w:p w:rsidR="00E139BA" w:rsidRPr="00E139BA" w:rsidRDefault="00E139BA" w:rsidP="007A6845">
      <w:pPr>
        <w:suppressAutoHyphens/>
        <w:spacing w:before="120" w:after="200"/>
        <w:ind w:hanging="360"/>
        <w:jc w:val="center"/>
        <w:textAlignment w:val="auto"/>
        <w:rPr>
          <w:b/>
          <w:sz w:val="28"/>
          <w:szCs w:val="20"/>
          <w:lang w:val="en-US" w:eastAsia="en-US"/>
        </w:rPr>
      </w:pPr>
      <w:bookmarkStart w:id="36" w:name="_Toc262029042"/>
      <w:r w:rsidRPr="00E139BA">
        <w:rPr>
          <w:b/>
          <w:sz w:val="28"/>
          <w:szCs w:val="20"/>
          <w:lang w:val="en-US" w:eastAsia="en-US"/>
        </w:rPr>
        <w:t>B.  Time Control</w:t>
      </w:r>
      <w:bookmarkEnd w:id="36"/>
    </w:p>
    <w:tbl>
      <w:tblPr>
        <w:tblW w:w="0" w:type="auto"/>
        <w:tblLayout w:type="fixed"/>
        <w:tblLook w:val="04A0" w:firstRow="1" w:lastRow="0" w:firstColumn="1" w:lastColumn="0" w:noHBand="0" w:noVBand="1"/>
      </w:tblPr>
      <w:tblGrid>
        <w:gridCol w:w="250"/>
        <w:gridCol w:w="142"/>
        <w:gridCol w:w="1768"/>
        <w:gridCol w:w="250"/>
        <w:gridCol w:w="142"/>
        <w:gridCol w:w="6592"/>
        <w:gridCol w:w="250"/>
        <w:gridCol w:w="142"/>
      </w:tblGrid>
      <w:tr w:rsidR="00E139BA" w:rsidRPr="00E139BA" w:rsidTr="00566730">
        <w:trPr>
          <w:gridAfter w:val="2"/>
          <w:wAfter w:w="392" w:type="dxa"/>
        </w:trPr>
        <w:tc>
          <w:tcPr>
            <w:tcW w:w="2160" w:type="dxa"/>
            <w:gridSpan w:val="3"/>
          </w:tcPr>
          <w:p w:rsidR="00E139BA" w:rsidRPr="00E139BA" w:rsidRDefault="00E139BA" w:rsidP="007A6845">
            <w:pPr>
              <w:numPr>
                <w:ilvl w:val="0"/>
                <w:numId w:val="10"/>
              </w:numPr>
              <w:tabs>
                <w:tab w:val="left" w:pos="360"/>
              </w:tabs>
              <w:suppressAutoHyphens/>
              <w:overflowPunct/>
              <w:autoSpaceDE/>
              <w:autoSpaceDN/>
              <w:adjustRightInd/>
              <w:ind w:left="360" w:hanging="218"/>
              <w:textAlignment w:val="auto"/>
              <w:rPr>
                <w:b/>
                <w:szCs w:val="20"/>
                <w:lang w:val="en-US" w:eastAsia="en-US"/>
              </w:rPr>
            </w:pPr>
            <w:bookmarkStart w:id="37" w:name="_Toc262029043"/>
            <w:r w:rsidRPr="00E139BA">
              <w:rPr>
                <w:b/>
                <w:szCs w:val="20"/>
                <w:lang w:val="en-US" w:eastAsia="en-US"/>
              </w:rPr>
              <w:t>Program</w:t>
            </w:r>
            <w:bookmarkEnd w:id="37"/>
          </w:p>
          <w:p w:rsidR="00E139BA" w:rsidRPr="00E139BA" w:rsidRDefault="00E139BA" w:rsidP="007A6845">
            <w:pPr>
              <w:overflowPunct/>
              <w:autoSpaceDE/>
              <w:autoSpaceDN/>
              <w:adjustRightInd/>
              <w:ind w:hanging="218"/>
              <w:textAlignment w:val="auto"/>
              <w:rPr>
                <w:lang w:val="en-US" w:eastAsia="en-US"/>
              </w:rPr>
            </w:pPr>
          </w:p>
        </w:tc>
        <w:tc>
          <w:tcPr>
            <w:tcW w:w="6984" w:type="dxa"/>
            <w:gridSpan w:val="3"/>
            <w:hideMark/>
          </w:tcPr>
          <w:p w:rsidR="00E139BA" w:rsidRPr="00E139BA" w:rsidRDefault="00E139BA" w:rsidP="007A6845">
            <w:pPr>
              <w:numPr>
                <w:ilvl w:val="1"/>
                <w:numId w:val="10"/>
              </w:numPr>
              <w:suppressAutoHyphens/>
              <w:overflowPunct/>
              <w:autoSpaceDE/>
              <w:autoSpaceDN/>
              <w:adjustRightInd/>
              <w:spacing w:after="200"/>
              <w:ind w:right="-72" w:hanging="218"/>
              <w:jc w:val="both"/>
              <w:textAlignment w:val="auto"/>
              <w:rPr>
                <w:lang w:val="en-US" w:eastAsia="en-US"/>
              </w:rPr>
            </w:pPr>
            <w:r w:rsidRPr="00E139BA">
              <w:rPr>
                <w:lang w:val="en-US" w:eastAsia="en-US"/>
              </w:rPr>
              <w:t xml:space="preserve">Within the time </w:t>
            </w:r>
            <w:r w:rsidRPr="00E139BA">
              <w:rPr>
                <w:b/>
                <w:lang w:val="en-US" w:eastAsia="en-US"/>
              </w:rPr>
              <w:t>stated in the SCC</w:t>
            </w:r>
            <w:r w:rsidRPr="00E139BA">
              <w:rPr>
                <w:lang w:val="en-US" w:eastAsia="en-US"/>
              </w:rPr>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rsidR="00E139BA" w:rsidRPr="00E139BA" w:rsidRDefault="00E139BA" w:rsidP="007A6845">
            <w:pPr>
              <w:numPr>
                <w:ilvl w:val="1"/>
                <w:numId w:val="10"/>
              </w:numPr>
              <w:suppressAutoHyphens/>
              <w:overflowPunct/>
              <w:autoSpaceDE/>
              <w:autoSpaceDN/>
              <w:adjustRightInd/>
              <w:spacing w:after="200"/>
              <w:ind w:right="-72" w:hanging="218"/>
              <w:jc w:val="both"/>
              <w:textAlignment w:val="auto"/>
              <w:rPr>
                <w:lang w:val="en-US" w:eastAsia="en-US"/>
              </w:rPr>
            </w:pPr>
            <w:r w:rsidRPr="00E139BA">
              <w:rPr>
                <w:lang w:val="en-US" w:eastAsia="en-US"/>
              </w:rPr>
              <w:t>An update of the Program shall be a program showing the actual progress achieved on each activity and the effect of the progress achieved on the timing of the remaining work, including any changes to the sequence of the activities.</w:t>
            </w:r>
          </w:p>
          <w:p w:rsidR="00E139BA" w:rsidRPr="00E139BA" w:rsidRDefault="00E139BA" w:rsidP="007A6845">
            <w:pPr>
              <w:numPr>
                <w:ilvl w:val="1"/>
                <w:numId w:val="10"/>
              </w:numPr>
              <w:suppressAutoHyphens/>
              <w:overflowPunct/>
              <w:autoSpaceDE/>
              <w:autoSpaceDN/>
              <w:adjustRightInd/>
              <w:spacing w:after="200"/>
              <w:ind w:right="-72" w:hanging="218"/>
              <w:jc w:val="both"/>
              <w:textAlignment w:val="auto"/>
              <w:rPr>
                <w:lang w:val="en-US" w:eastAsia="en-US"/>
              </w:rPr>
            </w:pPr>
            <w:r w:rsidRPr="00E139BA">
              <w:rPr>
                <w:lang w:val="en-US" w:eastAsia="en-US"/>
              </w:rPr>
              <w:t xml:space="preserve">The Contractor shall submit to the Project Manager for approval an updated Program at intervals no longer than the </w:t>
            </w:r>
            <w:r w:rsidRPr="00E139BA">
              <w:rPr>
                <w:lang w:val="en-US" w:eastAsia="en-US"/>
              </w:rPr>
              <w:lastRenderedPageBreak/>
              <w:t xml:space="preserve">period </w:t>
            </w:r>
            <w:r w:rsidRPr="00E139BA">
              <w:rPr>
                <w:b/>
                <w:lang w:val="en-US" w:eastAsia="en-US"/>
              </w:rPr>
              <w:t>stated in the SCC.</w:t>
            </w:r>
            <w:r w:rsidRPr="00E139BA">
              <w:rPr>
                <w:lang w:val="en-US" w:eastAsia="en-US"/>
              </w:rPr>
              <w:t xml:space="preserve"> If the Contractor does not submit an updated Program within this period, the Project Manager may withhold the amount </w:t>
            </w:r>
            <w:r w:rsidRPr="00E139BA">
              <w:rPr>
                <w:b/>
                <w:lang w:val="en-US" w:eastAsia="en-US"/>
              </w:rPr>
              <w:t xml:space="preserve">stated in the SCC </w:t>
            </w:r>
            <w:r w:rsidRPr="00E139BA">
              <w:rPr>
                <w:lang w:val="en-US" w:eastAsia="en-US"/>
              </w:rPr>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rsidR="00E139BA" w:rsidRPr="00E139BA" w:rsidRDefault="00E139BA" w:rsidP="007A6845">
            <w:pPr>
              <w:numPr>
                <w:ilvl w:val="1"/>
                <w:numId w:val="10"/>
              </w:numPr>
              <w:suppressAutoHyphens/>
              <w:overflowPunct/>
              <w:autoSpaceDE/>
              <w:autoSpaceDN/>
              <w:adjustRightInd/>
              <w:spacing w:after="200"/>
              <w:ind w:right="-72" w:hanging="218"/>
              <w:jc w:val="both"/>
              <w:textAlignment w:val="auto"/>
              <w:rPr>
                <w:lang w:val="en-US" w:eastAsia="en-US"/>
              </w:rPr>
            </w:pPr>
            <w:r w:rsidRPr="00E139BA">
              <w:rPr>
                <w:lang w:val="en-US" w:eastAsia="en-US"/>
              </w:rPr>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E139BA" w:rsidRPr="00E139BA" w:rsidTr="007A6845">
        <w:trPr>
          <w:gridBefore w:val="1"/>
          <w:gridAfter w:val="1"/>
          <w:wBefore w:w="250" w:type="dxa"/>
          <w:wAfter w:w="142" w:type="dxa"/>
        </w:trPr>
        <w:tc>
          <w:tcPr>
            <w:tcW w:w="2160" w:type="dxa"/>
            <w:gridSpan w:val="3"/>
            <w:hideMark/>
          </w:tcPr>
          <w:p w:rsidR="00E139BA" w:rsidRPr="00E139BA" w:rsidRDefault="00E139BA" w:rsidP="007A6845">
            <w:pPr>
              <w:numPr>
                <w:ilvl w:val="0"/>
                <w:numId w:val="10"/>
              </w:numPr>
              <w:tabs>
                <w:tab w:val="left" w:pos="360"/>
              </w:tabs>
              <w:suppressAutoHyphens/>
              <w:overflowPunct/>
              <w:autoSpaceDE/>
              <w:autoSpaceDN/>
              <w:adjustRightInd/>
              <w:ind w:left="360" w:hanging="218"/>
              <w:textAlignment w:val="auto"/>
              <w:rPr>
                <w:b/>
                <w:szCs w:val="20"/>
                <w:lang w:val="en-US" w:eastAsia="en-US"/>
              </w:rPr>
            </w:pPr>
            <w:bookmarkStart w:id="38" w:name="_Toc262029044"/>
            <w:r w:rsidRPr="00E139BA">
              <w:rPr>
                <w:b/>
                <w:lang w:val="en-US" w:eastAsia="en-US"/>
              </w:rPr>
              <w:lastRenderedPageBreak/>
              <w:br w:type="page"/>
            </w:r>
            <w:r w:rsidRPr="00E139BA">
              <w:rPr>
                <w:b/>
                <w:szCs w:val="20"/>
                <w:lang w:val="en-US" w:eastAsia="en-US"/>
              </w:rPr>
              <w:t>Extension of the Intended Completion Date</w:t>
            </w:r>
            <w:bookmarkEnd w:id="38"/>
          </w:p>
        </w:tc>
        <w:tc>
          <w:tcPr>
            <w:tcW w:w="6984" w:type="dxa"/>
            <w:gridSpan w:val="3"/>
            <w:hideMark/>
          </w:tcPr>
          <w:p w:rsidR="00E139BA" w:rsidRPr="00E139BA" w:rsidRDefault="00E139BA" w:rsidP="007A6845">
            <w:pPr>
              <w:numPr>
                <w:ilvl w:val="1"/>
                <w:numId w:val="10"/>
              </w:numPr>
              <w:suppressAutoHyphens/>
              <w:overflowPunct/>
              <w:autoSpaceDE/>
              <w:autoSpaceDN/>
              <w:adjustRightInd/>
              <w:spacing w:after="200"/>
              <w:ind w:right="-72" w:hanging="218"/>
              <w:jc w:val="both"/>
              <w:textAlignment w:val="auto"/>
              <w:rPr>
                <w:lang w:val="en-US" w:eastAsia="en-US"/>
              </w:rPr>
            </w:pPr>
            <w:r w:rsidRPr="00E139BA">
              <w:rPr>
                <w:lang w:val="en-US" w:eastAsia="en-US"/>
              </w:rPr>
              <w:t>The Project Manager shall extend the Intended Completion Date if a Compensation Event(as defined in GCC 41) occurs or a Variation is issued which makes it impossible for Completion to be achieved by the Intended Completion Date without the Contractor taking steps to accelerate the remaining work, which would cause the Contractor to incur additional cost.</w:t>
            </w:r>
          </w:p>
          <w:p w:rsidR="00E139BA" w:rsidRPr="00E139BA" w:rsidRDefault="00E139BA" w:rsidP="007A6845">
            <w:pPr>
              <w:numPr>
                <w:ilvl w:val="1"/>
                <w:numId w:val="10"/>
              </w:numPr>
              <w:suppressAutoHyphens/>
              <w:overflowPunct/>
              <w:autoSpaceDE/>
              <w:autoSpaceDN/>
              <w:adjustRightInd/>
              <w:spacing w:after="200"/>
              <w:ind w:right="-72" w:hanging="218"/>
              <w:jc w:val="both"/>
              <w:textAlignment w:val="auto"/>
              <w:rPr>
                <w:lang w:val="en-US" w:eastAsia="en-US"/>
              </w:rPr>
            </w:pPr>
            <w:r w:rsidRPr="00E139BA">
              <w:rPr>
                <w:lang w:val="en-US" w:eastAsia="en-US"/>
              </w:rPr>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139BA" w:rsidRPr="00E139BA" w:rsidTr="007A6845">
        <w:trPr>
          <w:gridBefore w:val="1"/>
          <w:gridAfter w:val="1"/>
          <w:wBefore w:w="250" w:type="dxa"/>
          <w:wAfter w:w="142" w:type="dxa"/>
        </w:trPr>
        <w:tc>
          <w:tcPr>
            <w:tcW w:w="2160" w:type="dxa"/>
            <w:gridSpan w:val="3"/>
            <w:hideMark/>
          </w:tcPr>
          <w:p w:rsidR="00E139BA" w:rsidRPr="00E139BA" w:rsidRDefault="00E139BA" w:rsidP="007A6845">
            <w:pPr>
              <w:numPr>
                <w:ilvl w:val="0"/>
                <w:numId w:val="10"/>
              </w:numPr>
              <w:tabs>
                <w:tab w:val="left" w:pos="360"/>
              </w:tabs>
              <w:suppressAutoHyphens/>
              <w:overflowPunct/>
              <w:autoSpaceDE/>
              <w:autoSpaceDN/>
              <w:adjustRightInd/>
              <w:ind w:hanging="364"/>
              <w:textAlignment w:val="auto"/>
              <w:rPr>
                <w:b/>
                <w:szCs w:val="20"/>
                <w:lang w:val="en-US" w:eastAsia="en-US"/>
              </w:rPr>
            </w:pPr>
            <w:bookmarkStart w:id="39" w:name="_Toc262029045"/>
            <w:r w:rsidRPr="00E139BA">
              <w:rPr>
                <w:b/>
                <w:szCs w:val="20"/>
                <w:lang w:val="en-US" w:eastAsia="en-US"/>
              </w:rPr>
              <w:t>Acceleration</w:t>
            </w:r>
            <w:bookmarkEnd w:id="39"/>
          </w:p>
        </w:tc>
        <w:tc>
          <w:tcPr>
            <w:tcW w:w="6984" w:type="dxa"/>
            <w:gridSpan w:val="3"/>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the Contractor’s priced proposals for </w:t>
            </w:r>
            <w:r w:rsidR="007A6845" w:rsidRPr="00E139BA">
              <w:rPr>
                <w:lang w:val="en-US" w:eastAsia="en-US"/>
              </w:rPr>
              <w:t>acceleration</w:t>
            </w:r>
            <w:r w:rsidRPr="00E139BA">
              <w:rPr>
                <w:lang w:val="en-US" w:eastAsia="en-US"/>
              </w:rPr>
              <w:t xml:space="preserve"> are accepted by the Employer, they are incorporated in the Contract Price and treated as a Variation.</w:t>
            </w:r>
          </w:p>
        </w:tc>
      </w:tr>
      <w:tr w:rsidR="00E139BA" w:rsidRPr="00E139BA" w:rsidTr="007A6845">
        <w:trPr>
          <w:gridBefore w:val="2"/>
          <w:wBefore w:w="392" w:type="dxa"/>
        </w:trPr>
        <w:tc>
          <w:tcPr>
            <w:tcW w:w="2160" w:type="dxa"/>
            <w:gridSpan w:val="3"/>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40" w:name="_Toc262029046"/>
            <w:r w:rsidRPr="00E139BA">
              <w:rPr>
                <w:b/>
                <w:szCs w:val="20"/>
                <w:lang w:val="en-US" w:eastAsia="en-US"/>
              </w:rPr>
              <w:t>Delays Ordered by the Project Manager</w:t>
            </w:r>
            <w:bookmarkEnd w:id="40"/>
          </w:p>
          <w:p w:rsidR="00E139BA" w:rsidRPr="00E139BA" w:rsidRDefault="00E139BA" w:rsidP="00E139BA">
            <w:pPr>
              <w:tabs>
                <w:tab w:val="left" w:pos="360"/>
              </w:tabs>
              <w:suppressAutoHyphens/>
              <w:ind w:left="360" w:hanging="360"/>
              <w:textAlignment w:val="auto"/>
              <w:rPr>
                <w:b/>
                <w:szCs w:val="20"/>
                <w:lang w:val="en-US" w:eastAsia="en-US"/>
              </w:rPr>
            </w:pPr>
          </w:p>
        </w:tc>
        <w:tc>
          <w:tcPr>
            <w:tcW w:w="6984" w:type="dxa"/>
            <w:gridSpan w:val="3"/>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may instruct the Contractor to delay the start or progress of any activity within the Works.</w:t>
            </w:r>
          </w:p>
        </w:tc>
      </w:tr>
      <w:tr w:rsidR="00E139BA" w:rsidRPr="00E139BA" w:rsidTr="007A6845">
        <w:trPr>
          <w:gridBefore w:val="2"/>
          <w:wBefore w:w="392" w:type="dxa"/>
        </w:trPr>
        <w:tc>
          <w:tcPr>
            <w:tcW w:w="2160" w:type="dxa"/>
            <w:gridSpan w:val="3"/>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41" w:name="_Toc262029047"/>
            <w:r w:rsidRPr="00E139BA">
              <w:rPr>
                <w:b/>
                <w:szCs w:val="20"/>
                <w:lang w:val="en-US" w:eastAsia="en-US"/>
              </w:rPr>
              <w:t>Management Meetings</w:t>
            </w:r>
            <w:bookmarkEnd w:id="41"/>
          </w:p>
        </w:tc>
        <w:tc>
          <w:tcPr>
            <w:tcW w:w="6984" w:type="dxa"/>
            <w:gridSpan w:val="3"/>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Either the Project Manager or the Contractor may require the other to attend a management meeting.  The business of a management meeting shall be to review the plans for remaining work and to deal with matters raised in accordance with the early </w:t>
            </w:r>
            <w:r w:rsidRPr="00E139BA">
              <w:rPr>
                <w:lang w:val="en-US" w:eastAsia="en-US"/>
              </w:rPr>
              <w:lastRenderedPageBreak/>
              <w:t>warning procedure.</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139BA" w:rsidRPr="00E139BA" w:rsidTr="00566730">
        <w:trPr>
          <w:gridAfter w:val="2"/>
          <w:wAfter w:w="392" w:type="dxa"/>
        </w:trPr>
        <w:tc>
          <w:tcPr>
            <w:tcW w:w="2160" w:type="dxa"/>
            <w:gridSpan w:val="3"/>
            <w:hideMark/>
          </w:tcPr>
          <w:p w:rsidR="00E139BA" w:rsidRPr="00E139BA" w:rsidRDefault="00E139BA" w:rsidP="00E139BA">
            <w:pPr>
              <w:numPr>
                <w:ilvl w:val="0"/>
                <w:numId w:val="10"/>
              </w:numPr>
              <w:tabs>
                <w:tab w:val="left" w:pos="360"/>
              </w:tabs>
              <w:suppressAutoHyphens/>
              <w:overflowPunct/>
              <w:autoSpaceDE/>
              <w:autoSpaceDN/>
              <w:adjustRightInd/>
              <w:textAlignment w:val="auto"/>
              <w:rPr>
                <w:b/>
                <w:szCs w:val="20"/>
                <w:lang w:val="en-US" w:eastAsia="en-US"/>
              </w:rPr>
            </w:pPr>
            <w:bookmarkStart w:id="42" w:name="_Toc262029048"/>
            <w:r w:rsidRPr="00E139BA">
              <w:rPr>
                <w:b/>
                <w:lang w:val="en-US" w:eastAsia="en-US"/>
              </w:rPr>
              <w:lastRenderedPageBreak/>
              <w:br w:type="page"/>
            </w:r>
            <w:r w:rsidRPr="00E139BA">
              <w:rPr>
                <w:b/>
                <w:szCs w:val="20"/>
                <w:lang w:val="en-US" w:eastAsia="en-US"/>
              </w:rPr>
              <w:t>Early Warning</w:t>
            </w:r>
            <w:bookmarkEnd w:id="42"/>
          </w:p>
        </w:tc>
        <w:tc>
          <w:tcPr>
            <w:tcW w:w="6984" w:type="dxa"/>
            <w:gridSpan w:val="3"/>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rsidR="00E139BA" w:rsidRPr="00E139BA" w:rsidRDefault="00E139BA" w:rsidP="00E139BA">
      <w:pPr>
        <w:suppressAutoHyphens/>
        <w:spacing w:before="120" w:after="200"/>
        <w:jc w:val="center"/>
        <w:textAlignment w:val="auto"/>
        <w:rPr>
          <w:b/>
          <w:sz w:val="28"/>
          <w:szCs w:val="20"/>
          <w:lang w:val="en-US" w:eastAsia="en-US"/>
        </w:rPr>
      </w:pPr>
      <w:bookmarkStart w:id="43" w:name="_Toc262029049"/>
      <w:r w:rsidRPr="00E139BA">
        <w:rPr>
          <w:b/>
          <w:sz w:val="28"/>
          <w:szCs w:val="20"/>
          <w:lang w:val="en-US" w:eastAsia="en-US"/>
        </w:rPr>
        <w:t>C.  Quality Control</w:t>
      </w:r>
      <w:bookmarkEnd w:id="43"/>
    </w:p>
    <w:tbl>
      <w:tblPr>
        <w:tblW w:w="0" w:type="auto"/>
        <w:tblLayout w:type="fixed"/>
        <w:tblLook w:val="04A0" w:firstRow="1" w:lastRow="0" w:firstColumn="1" w:lastColumn="0" w:noHBand="0" w:noVBand="1"/>
      </w:tblPr>
      <w:tblGrid>
        <w:gridCol w:w="2160"/>
        <w:gridCol w:w="6984"/>
      </w:tblGrid>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44" w:name="_Toc262029050"/>
            <w:r w:rsidRPr="00E139BA">
              <w:rPr>
                <w:b/>
                <w:szCs w:val="20"/>
                <w:lang w:val="en-US" w:eastAsia="en-US"/>
              </w:rPr>
              <w:t>Identifying Defects</w:t>
            </w:r>
            <w:bookmarkEnd w:id="44"/>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45" w:name="_Toc262029051"/>
            <w:r w:rsidRPr="00E139BA">
              <w:rPr>
                <w:b/>
                <w:szCs w:val="20"/>
                <w:lang w:val="en-US" w:eastAsia="en-US"/>
              </w:rPr>
              <w:t>Tests</w:t>
            </w:r>
            <w:bookmarkEnd w:id="45"/>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46" w:name="_Toc262029052"/>
            <w:r w:rsidRPr="00E139BA">
              <w:rPr>
                <w:b/>
                <w:szCs w:val="20"/>
                <w:lang w:val="en-US" w:eastAsia="en-US"/>
              </w:rPr>
              <w:t>Correction of Defects</w:t>
            </w:r>
            <w:bookmarkEnd w:id="46"/>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Project Manager shall give notice to the Contractor of any Defects before the end of the Defects Liability Period, which begins at Completion, and is </w:t>
            </w:r>
            <w:r w:rsidRPr="00E139BA">
              <w:rPr>
                <w:b/>
                <w:lang w:val="en-US" w:eastAsia="en-US"/>
              </w:rPr>
              <w:t>defined in the SCC.</w:t>
            </w:r>
            <w:r w:rsidRPr="00E139BA">
              <w:rPr>
                <w:lang w:val="en-US" w:eastAsia="en-US"/>
              </w:rPr>
              <w:t xml:space="preserve"> The Defects Liability Period shall be extended for as long as Defects remain to be corrected.</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Every time notice of a Defect is given, the Contractor shall correct the notified Defect within the length of time specified by the Project Manager’s notice.</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47" w:name="_Toc262029053"/>
            <w:r w:rsidRPr="00E139BA">
              <w:rPr>
                <w:b/>
                <w:szCs w:val="20"/>
                <w:lang w:val="en-US" w:eastAsia="en-US"/>
              </w:rPr>
              <w:t>Uncorrected Defects</w:t>
            </w:r>
            <w:bookmarkEnd w:id="47"/>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the Contractor has not corrected a Defect within the time specified in the Project Manager’s notice, the Project Manager shall assess the cost of having the Defect corrected, and the </w:t>
            </w:r>
            <w:r w:rsidRPr="00E139BA">
              <w:rPr>
                <w:lang w:val="en-US" w:eastAsia="en-US"/>
              </w:rPr>
              <w:lastRenderedPageBreak/>
              <w:t>Contractor shall pay this amount.</w:t>
            </w:r>
          </w:p>
        </w:tc>
      </w:tr>
    </w:tbl>
    <w:p w:rsidR="00E139BA" w:rsidRPr="00E139BA" w:rsidRDefault="00E139BA" w:rsidP="00E139BA">
      <w:pPr>
        <w:keepNext/>
        <w:keepLines/>
        <w:suppressAutoHyphens/>
        <w:spacing w:before="120" w:after="200"/>
        <w:jc w:val="center"/>
        <w:textAlignment w:val="auto"/>
        <w:rPr>
          <w:b/>
          <w:sz w:val="28"/>
          <w:szCs w:val="20"/>
          <w:lang w:val="en-US" w:eastAsia="en-US"/>
        </w:rPr>
      </w:pPr>
      <w:bookmarkStart w:id="48" w:name="_Toc262029054"/>
      <w:r w:rsidRPr="00E139BA">
        <w:rPr>
          <w:b/>
          <w:sz w:val="28"/>
          <w:szCs w:val="20"/>
          <w:lang w:val="en-US" w:eastAsia="en-US"/>
        </w:rPr>
        <w:lastRenderedPageBreak/>
        <w:t>D.  Cost Control</w:t>
      </w:r>
      <w:bookmarkEnd w:id="48"/>
    </w:p>
    <w:tbl>
      <w:tblPr>
        <w:tblW w:w="9150" w:type="dxa"/>
        <w:tblLayout w:type="fixed"/>
        <w:tblLook w:val="04A0" w:firstRow="1" w:lastRow="0" w:firstColumn="1" w:lastColumn="0" w:noHBand="0" w:noVBand="1"/>
      </w:tblPr>
      <w:tblGrid>
        <w:gridCol w:w="2161"/>
        <w:gridCol w:w="6989"/>
      </w:tblGrid>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49" w:name="_Toc262029055"/>
            <w:r w:rsidRPr="00E139BA">
              <w:rPr>
                <w:b/>
                <w:szCs w:val="20"/>
                <w:lang w:val="en-US" w:eastAsia="en-US"/>
              </w:rPr>
              <w:t>Contract Price</w:t>
            </w:r>
            <w:bookmarkEnd w:id="49"/>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In the case of a lump sum contract, the Activity Schedule shall contain the priced activities for the Works to be performed by the Contractor. The Activity Schedule is used to prepare interim valuations of works done.</w:t>
            </w:r>
          </w:p>
          <w:p w:rsidR="00E139BA" w:rsidRPr="00E139BA" w:rsidRDefault="00E139BA" w:rsidP="00E139BA">
            <w:pPr>
              <w:suppressAutoHyphens/>
              <w:spacing w:after="200"/>
              <w:ind w:left="540" w:right="-72"/>
              <w:jc w:val="both"/>
              <w:rPr>
                <w:lang w:val="en-US" w:eastAsia="en-US"/>
              </w:rPr>
            </w:pPr>
            <w:r w:rsidRPr="00E139BA">
              <w:rPr>
                <w:lang w:val="en-US" w:eastAsia="en-US"/>
              </w:rPr>
              <w:t>Any errors or inconsistencies including front loading detected in the Activity Schedule at any time during the execution of the project shall be resolved as directed as by the Project Manager.</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0" w:name="_Toc262029056"/>
            <w:r w:rsidRPr="00E139BA">
              <w:rPr>
                <w:b/>
                <w:szCs w:val="20"/>
                <w:lang w:val="en-US" w:eastAsia="en-US"/>
              </w:rPr>
              <w:t>Changes in the Contract Price</w:t>
            </w:r>
            <w:bookmarkEnd w:id="50"/>
          </w:p>
        </w:tc>
        <w:tc>
          <w:tcPr>
            <w:tcW w:w="6984" w:type="dxa"/>
            <w:hideMark/>
          </w:tcPr>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In the case of an admeasurement contract:</w:t>
            </w:r>
          </w:p>
          <w:p w:rsidR="00E139BA" w:rsidRPr="00E139BA" w:rsidRDefault="00E139BA" w:rsidP="00E139BA">
            <w:pPr>
              <w:numPr>
                <w:ilvl w:val="0"/>
                <w:numId w:val="18"/>
              </w:numPr>
              <w:suppressAutoHyphens/>
              <w:overflowPunct/>
              <w:autoSpaceDE/>
              <w:autoSpaceDN/>
              <w:adjustRightInd/>
              <w:spacing w:after="200"/>
              <w:ind w:right="-72"/>
              <w:jc w:val="both"/>
              <w:textAlignment w:val="auto"/>
              <w:rPr>
                <w:lang w:val="en-US" w:eastAsia="en-US"/>
              </w:rPr>
            </w:pPr>
            <w:r w:rsidRPr="00E139BA">
              <w:rPr>
                <w:lang w:val="en-US" w:eastAsia="en-US"/>
              </w:rPr>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rsidR="00E139BA" w:rsidRPr="00E139BA" w:rsidRDefault="00E139BA" w:rsidP="00E139BA">
            <w:pPr>
              <w:numPr>
                <w:ilvl w:val="0"/>
                <w:numId w:val="18"/>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shall not adjust rates from changes in quantities if thereby the Initial Contract Price is exceeded by more than 15 percent, except with the prior approval of the Employer.</w:t>
            </w:r>
          </w:p>
          <w:p w:rsidR="00E139BA" w:rsidRPr="00E139BA" w:rsidRDefault="00E139BA" w:rsidP="00E139BA">
            <w:pPr>
              <w:numPr>
                <w:ilvl w:val="0"/>
                <w:numId w:val="18"/>
              </w:numPr>
              <w:suppressAutoHyphens/>
              <w:overflowPunct/>
              <w:autoSpaceDE/>
              <w:autoSpaceDN/>
              <w:adjustRightInd/>
              <w:spacing w:after="200"/>
              <w:ind w:right="-72"/>
              <w:jc w:val="both"/>
              <w:textAlignment w:val="auto"/>
              <w:rPr>
                <w:lang w:val="en-US" w:eastAsia="en-US"/>
              </w:rPr>
            </w:pPr>
            <w:r w:rsidRPr="00E139BA">
              <w:rPr>
                <w:lang w:val="en-US" w:eastAsia="en-US"/>
              </w:rPr>
              <w:t>If requested by the Project Manager, the Contractor shall provide the Project Manager with a detailed cost breakdown of any rate in the Bill of Quantities.</w:t>
            </w:r>
          </w:p>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E139BA" w:rsidRPr="00E139BA" w:rsidTr="00566730">
        <w:tc>
          <w:tcPr>
            <w:tcW w:w="2160" w:type="dxa"/>
          </w:tcPr>
          <w:p w:rsidR="00E139BA" w:rsidRPr="00E139BA" w:rsidRDefault="00E139BA" w:rsidP="00E139BA">
            <w:pPr>
              <w:numPr>
                <w:ilvl w:val="0"/>
                <w:numId w:val="10"/>
              </w:numPr>
              <w:tabs>
                <w:tab w:val="left" w:pos="360"/>
              </w:tabs>
              <w:suppressAutoHyphens/>
              <w:overflowPunct/>
              <w:autoSpaceDE/>
              <w:autoSpaceDN/>
              <w:adjustRightInd/>
              <w:textAlignment w:val="auto"/>
              <w:rPr>
                <w:b/>
                <w:szCs w:val="20"/>
                <w:lang w:val="en-US" w:eastAsia="en-US"/>
              </w:rPr>
            </w:pPr>
            <w:bookmarkStart w:id="51" w:name="_Toc262029057"/>
            <w:r w:rsidRPr="00E139BA">
              <w:rPr>
                <w:b/>
                <w:szCs w:val="20"/>
                <w:lang w:val="en-US" w:eastAsia="en-US"/>
              </w:rPr>
              <w:t>Variations</w:t>
            </w:r>
            <w:bookmarkEnd w:id="51"/>
          </w:p>
          <w:p w:rsidR="00E139BA" w:rsidRPr="00E139BA" w:rsidRDefault="00E139BA" w:rsidP="00E139BA">
            <w:pPr>
              <w:tabs>
                <w:tab w:val="left" w:pos="360"/>
              </w:tabs>
              <w:suppressAutoHyphens/>
              <w:ind w:left="360" w:hanging="360"/>
              <w:textAlignment w:val="auto"/>
              <w:rPr>
                <w:b/>
                <w:szCs w:val="20"/>
                <w:lang w:val="en-US" w:eastAsia="en-US"/>
              </w:rPr>
            </w:pPr>
          </w:p>
        </w:tc>
        <w:tc>
          <w:tcPr>
            <w:tcW w:w="6984" w:type="dxa"/>
            <w:hideMark/>
          </w:tcPr>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All Variations shall be included in updated Programs, and, in the case of a lump sum contract, also in the Activity Schedule, produced by the Contractor.</w:t>
            </w:r>
          </w:p>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 xml:space="preserve">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w:t>
            </w:r>
            <w:r w:rsidRPr="00E139BA">
              <w:rPr>
                <w:lang w:val="en-US" w:eastAsia="en-US"/>
              </w:rPr>
              <w:lastRenderedPageBreak/>
              <w:t>and before the Variation is ordered.</w:t>
            </w:r>
          </w:p>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If the Contractor’s quotation is unreasonable, the Project Manager may order the Variation and make a change to the Contract Price, which shall be based on the Project Manager’s own forecast of the effects of the Variation on the Contractor’s costs.</w:t>
            </w:r>
          </w:p>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If the Project Manager decides that the urgency of varying the work would prevent a quotation being given and considered without delaying the work, no quotation shall be given and the Variation shall be treated as a Compensation Event.</w:t>
            </w:r>
          </w:p>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 xml:space="preserve">The Contractor shall not be entitled to additional payment for costs that could have been avoided by giving early warning. </w:t>
            </w:r>
          </w:p>
          <w:p w:rsidR="00E139BA" w:rsidRPr="00E139BA" w:rsidRDefault="00E139BA" w:rsidP="00E139BA">
            <w:pPr>
              <w:numPr>
                <w:ilvl w:val="1"/>
                <w:numId w:val="10"/>
              </w:numPr>
              <w:suppressAutoHyphens/>
              <w:overflowPunct/>
              <w:autoSpaceDE/>
              <w:autoSpaceDN/>
              <w:adjustRightInd/>
              <w:spacing w:after="180"/>
              <w:ind w:right="-72"/>
              <w:jc w:val="both"/>
              <w:textAlignment w:val="auto"/>
              <w:rPr>
                <w:lang w:val="en-US" w:eastAsia="en-US"/>
              </w:rPr>
            </w:pPr>
            <w:r w:rsidRPr="00E139BA">
              <w:rPr>
                <w:lang w:val="en-US" w:eastAsia="en-US"/>
              </w:rPr>
              <w:t>In the case of an admeasurement contract, if the work in the Variation corresponds to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2" w:name="_Toc262029058"/>
            <w:r w:rsidRPr="00E139BA">
              <w:rPr>
                <w:b/>
                <w:szCs w:val="20"/>
                <w:lang w:val="en-US" w:eastAsia="en-US"/>
              </w:rPr>
              <w:lastRenderedPageBreak/>
              <w:t>Cash Flow Forecasts</w:t>
            </w:r>
            <w:bookmarkEnd w:id="52"/>
          </w:p>
        </w:tc>
        <w:tc>
          <w:tcPr>
            <w:tcW w:w="6984" w:type="dxa"/>
            <w:hideMark/>
          </w:tcPr>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When the Program, or, in the case of a lump sum contract, the Activity Schedule, is updated, the Contractor shall provide the Project Manager with an updated cash flow forecast.  The cash flow forecast shall include different currencies, as defined in the Contract, converted as necessary using the Contract exchange rates.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3" w:name="_Toc262029059"/>
            <w:r w:rsidRPr="00E139BA">
              <w:rPr>
                <w:b/>
                <w:szCs w:val="20"/>
                <w:lang w:val="en-US" w:eastAsia="en-US"/>
              </w:rPr>
              <w:t>Payment Certificates</w:t>
            </w:r>
            <w:bookmarkEnd w:id="53"/>
          </w:p>
        </w:tc>
        <w:tc>
          <w:tcPr>
            <w:tcW w:w="6984" w:type="dxa"/>
          </w:tcPr>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The Contractor shall submit to the Project Manager monthly statements of the estimated value of the work executed less the cumulative amount certified previously.</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The Project Manager shall check the Contractor’s monthly statement and certify the amount to be paid to the Contractor.</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The value of work executed shall be determined by the Project Manager.</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The value of work executed shall comprise:</w:t>
            </w:r>
          </w:p>
          <w:p w:rsidR="00E139BA" w:rsidRPr="00E139BA" w:rsidRDefault="00E139BA" w:rsidP="00E139BA">
            <w:pPr>
              <w:numPr>
                <w:ilvl w:val="0"/>
                <w:numId w:val="19"/>
              </w:numPr>
              <w:suppressAutoHyphens/>
              <w:overflowPunct/>
              <w:autoSpaceDE/>
              <w:autoSpaceDN/>
              <w:adjustRightInd/>
              <w:spacing w:after="200"/>
              <w:ind w:right="-72"/>
              <w:jc w:val="both"/>
              <w:textAlignment w:val="auto"/>
              <w:rPr>
                <w:lang w:val="en-US" w:eastAsia="en-US"/>
              </w:rPr>
            </w:pPr>
            <w:r w:rsidRPr="00E139BA">
              <w:rPr>
                <w:lang w:val="en-US" w:eastAsia="en-US"/>
              </w:rPr>
              <w:t>In the case of an admeasurement contract, the value of the quantities of work in the Bill of Quantities that have been completed; or</w:t>
            </w:r>
          </w:p>
          <w:p w:rsidR="00E139BA" w:rsidRPr="00E139BA" w:rsidRDefault="00E139BA" w:rsidP="00E139BA">
            <w:pPr>
              <w:numPr>
                <w:ilvl w:val="0"/>
                <w:numId w:val="19"/>
              </w:numPr>
              <w:suppressAutoHyphens/>
              <w:overflowPunct/>
              <w:autoSpaceDE/>
              <w:autoSpaceDN/>
              <w:adjustRightInd/>
              <w:spacing w:after="200"/>
              <w:ind w:right="-72"/>
              <w:jc w:val="both"/>
              <w:textAlignment w:val="auto"/>
              <w:rPr>
                <w:lang w:val="en-US" w:eastAsia="en-US"/>
              </w:rPr>
            </w:pPr>
            <w:r w:rsidRPr="00E139BA">
              <w:rPr>
                <w:lang w:val="en-US" w:eastAsia="en-US"/>
              </w:rPr>
              <w:t xml:space="preserve">In the case of a lump sum contract, the value of work executed shall comprise the value of completed activities in </w:t>
            </w:r>
            <w:r w:rsidRPr="00E139BA">
              <w:rPr>
                <w:lang w:val="en-US" w:eastAsia="en-US"/>
              </w:rPr>
              <w:lastRenderedPageBreak/>
              <w:t>the Activity Schedule.</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The value of work executed shall include the valuation of Variations and Compensation Events.</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The Project Manager may exclude any item certified in a previous certificate or reduce the proportion of any item previously certified in any certificate in the light of later information.</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123F61">
              <w:rPr>
                <w:b/>
                <w:lang w:val="en-US" w:eastAsia="en-US"/>
              </w:rPr>
              <w:t>Unless otherwise specified in the SCC</w:t>
            </w:r>
            <w:r w:rsidRPr="00E139BA">
              <w:rPr>
                <w:lang w:val="en-US" w:eastAsia="en-US"/>
              </w:rPr>
              <w:t xml:space="preserve"> Interim Payment may be made for Plant and Material delivered on site ready for incorporation within reasonable period of time in the permanent works, subject to the Contractor transferring ownership to the Employer and providing, where applicable, the right of the transfer of ownership vested upon the Contractor by its supplier. </w:t>
            </w:r>
          </w:p>
          <w:p w:rsidR="00E139BA" w:rsidRPr="00E139BA" w:rsidRDefault="00E139BA" w:rsidP="00E139BA">
            <w:pPr>
              <w:overflowPunct/>
              <w:autoSpaceDE/>
              <w:autoSpaceDN/>
              <w:adjustRightInd/>
              <w:ind w:left="540"/>
              <w:jc w:val="both"/>
              <w:textAlignment w:val="auto"/>
              <w:rPr>
                <w:lang w:val="en-US" w:eastAsia="en-US"/>
              </w:rPr>
            </w:pPr>
            <w:r w:rsidRPr="00E139BA">
              <w:rPr>
                <w:lang w:val="en-US" w:eastAsia="en-US"/>
              </w:rPr>
              <w:t>Notwithstanding the transfer of ownership the responsibility for care and custody thereof together with the risk of loss or damage thereto shall remain with the Contractor until taking over of the works or part thereof in which such Plant and Materials are incorporated and shall make good at its own cost any loss or damage that may occur to the works or part thereof from any cause whatsoever during such period prior to the taking over.</w:t>
            </w:r>
          </w:p>
          <w:p w:rsidR="00E139BA" w:rsidRPr="00E139BA" w:rsidRDefault="00E139BA" w:rsidP="00E139BA">
            <w:pPr>
              <w:suppressAutoHyphens/>
              <w:spacing w:after="220"/>
              <w:ind w:right="-72"/>
              <w:jc w:val="both"/>
              <w:rPr>
                <w:lang w:val="en-US" w:eastAsia="en-US"/>
              </w:rPr>
            </w:pPr>
          </w:p>
        </w:tc>
      </w:tr>
      <w:tr w:rsidR="00E139BA" w:rsidRPr="00E139BA" w:rsidTr="00566730">
        <w:tc>
          <w:tcPr>
            <w:tcW w:w="2160" w:type="dxa"/>
            <w:hideMark/>
          </w:tcPr>
          <w:p w:rsidR="00E139BA" w:rsidRPr="00E139BA" w:rsidRDefault="00E139BA" w:rsidP="00123F61">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4" w:name="_Toc262029060"/>
            <w:r w:rsidRPr="00E139BA">
              <w:rPr>
                <w:b/>
                <w:szCs w:val="20"/>
                <w:lang w:val="en-US" w:eastAsia="en-US"/>
              </w:rPr>
              <w:lastRenderedPageBreak/>
              <w:t>Payments</w:t>
            </w:r>
            <w:bookmarkEnd w:id="54"/>
          </w:p>
        </w:tc>
        <w:tc>
          <w:tcPr>
            <w:tcW w:w="6984" w:type="dxa"/>
            <w:hideMark/>
          </w:tcPr>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 xml:space="preserve">Payments shall be adjusted for deductions for advance payments and retention.  The Employer shall pay the Contractor the amounts certified by the Project Manager within </w:t>
            </w:r>
            <w:r w:rsidR="00123F61">
              <w:rPr>
                <w:lang w:val="en-US" w:eastAsia="en-US"/>
              </w:rPr>
              <w:t>30</w:t>
            </w:r>
            <w:r w:rsidRPr="00E139BA">
              <w:rPr>
                <w:lang w:val="en-US" w:eastAsia="en-US"/>
              </w:rPr>
              <w:t xml:space="preserve">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at the legal rate for each of the currencies in which payments are made.</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Unless otherwise stated, all payments and deductions shall be paid or charged in the proportions of currencies comprising the Contract Price.</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Items of the Works for which no rate or price has been entered in shall not be paid for by the Employer and shall be deemed covered by other rates and prices in the Contract.</w:t>
            </w:r>
          </w:p>
        </w:tc>
      </w:tr>
      <w:tr w:rsidR="00E139BA" w:rsidRPr="00E139BA" w:rsidTr="00566730">
        <w:tc>
          <w:tcPr>
            <w:tcW w:w="2160" w:type="dxa"/>
            <w:hideMark/>
          </w:tcPr>
          <w:p w:rsidR="00E139BA" w:rsidRPr="00E139BA" w:rsidRDefault="00E139BA" w:rsidP="00123F61">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5" w:name="_Toc262029061"/>
            <w:r w:rsidRPr="00E139BA">
              <w:rPr>
                <w:b/>
                <w:szCs w:val="20"/>
                <w:lang w:val="en-US" w:eastAsia="en-US"/>
              </w:rPr>
              <w:lastRenderedPageBreak/>
              <w:t>Compensation Events</w:t>
            </w:r>
            <w:bookmarkEnd w:id="55"/>
          </w:p>
        </w:tc>
        <w:tc>
          <w:tcPr>
            <w:tcW w:w="6984" w:type="dxa"/>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following shall be Compensation Events:</w:t>
            </w:r>
          </w:p>
          <w:p w:rsidR="00E139BA" w:rsidRPr="00E139BA" w:rsidRDefault="00E139BA" w:rsidP="00E139BA">
            <w:pPr>
              <w:numPr>
                <w:ilvl w:val="0"/>
                <w:numId w:val="20"/>
              </w:numPr>
              <w:suppressAutoHyphens/>
              <w:overflowPunct/>
              <w:autoSpaceDE/>
              <w:autoSpaceDN/>
              <w:adjustRightInd/>
              <w:spacing w:after="200"/>
              <w:ind w:right="-72"/>
              <w:jc w:val="both"/>
              <w:textAlignment w:val="auto"/>
              <w:rPr>
                <w:lang w:val="en-US" w:eastAsia="en-US"/>
              </w:rPr>
            </w:pPr>
            <w:r w:rsidRPr="00E139BA">
              <w:rPr>
                <w:lang w:val="en-US" w:eastAsia="en-US"/>
              </w:rPr>
              <w:t>The Employer does not give access to a part of the Site by the Site Possession Date pursuant to GCC Sub-Clause 20.1.</w:t>
            </w:r>
          </w:p>
          <w:p w:rsidR="00E139BA" w:rsidRPr="00E139BA" w:rsidRDefault="00E139BA" w:rsidP="00E139BA">
            <w:pPr>
              <w:numPr>
                <w:ilvl w:val="0"/>
                <w:numId w:val="20"/>
              </w:numPr>
              <w:suppressAutoHyphens/>
              <w:overflowPunct/>
              <w:autoSpaceDE/>
              <w:autoSpaceDN/>
              <w:adjustRightInd/>
              <w:spacing w:after="200"/>
              <w:ind w:right="-72"/>
              <w:jc w:val="both"/>
              <w:textAlignment w:val="auto"/>
              <w:rPr>
                <w:lang w:val="en-US" w:eastAsia="en-US"/>
              </w:rPr>
            </w:pPr>
            <w:r w:rsidRPr="00E139BA">
              <w:rPr>
                <w:lang w:val="en-US" w:eastAsia="en-US"/>
              </w:rPr>
              <w:t>The Employer modifies the Schedule of Other Contractors in a way that affects the work of the Contractor under the Contract.</w:t>
            </w:r>
          </w:p>
          <w:p w:rsidR="00E139BA" w:rsidRPr="00E139BA" w:rsidRDefault="00E139BA" w:rsidP="00E139BA">
            <w:pPr>
              <w:numPr>
                <w:ilvl w:val="0"/>
                <w:numId w:val="20"/>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orders a delay or does not issue Drawings, Specifications, or instructions required for execution of the Works on time.</w:t>
            </w:r>
          </w:p>
          <w:p w:rsidR="00E139BA" w:rsidRPr="00E139BA" w:rsidRDefault="00E139BA" w:rsidP="00E139BA">
            <w:pPr>
              <w:numPr>
                <w:ilvl w:val="0"/>
                <w:numId w:val="20"/>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instructs the Contractor to uncover or to carry out additional tests upon work, which is then found to have no Defects.</w:t>
            </w:r>
          </w:p>
          <w:p w:rsidR="00E139BA" w:rsidRPr="00E139BA" w:rsidRDefault="00E139BA" w:rsidP="00E139BA">
            <w:pPr>
              <w:numPr>
                <w:ilvl w:val="0"/>
                <w:numId w:val="20"/>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unreasonably does not approve a subcontract to be let.</w:t>
            </w:r>
          </w:p>
          <w:p w:rsidR="00E139BA" w:rsidRPr="00E139BA" w:rsidRDefault="00E139BA" w:rsidP="00E139BA">
            <w:pPr>
              <w:numPr>
                <w:ilvl w:val="0"/>
                <w:numId w:val="20"/>
              </w:numPr>
              <w:suppressAutoHyphens/>
              <w:overflowPunct/>
              <w:autoSpaceDE/>
              <w:autoSpaceDN/>
              <w:adjustRightInd/>
              <w:spacing w:after="200"/>
              <w:ind w:right="-72"/>
              <w:jc w:val="both"/>
              <w:textAlignment w:val="auto"/>
              <w:rPr>
                <w:lang w:val="en-US" w:eastAsia="en-US"/>
              </w:rPr>
            </w:pPr>
            <w:r w:rsidRPr="00E139BA">
              <w:rPr>
                <w:lang w:val="en-US" w:eastAsia="en-US"/>
              </w:rPr>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rsidR="00E139BA" w:rsidRPr="00E139BA" w:rsidRDefault="00E139BA" w:rsidP="00E139BA">
            <w:pPr>
              <w:numPr>
                <w:ilvl w:val="0"/>
                <w:numId w:val="20"/>
              </w:numPr>
              <w:suppressAutoHyphens/>
              <w:overflowPunct/>
              <w:autoSpaceDE/>
              <w:autoSpaceDN/>
              <w:adjustRightInd/>
              <w:spacing w:after="240"/>
              <w:ind w:left="1094" w:right="-72" w:hanging="547"/>
              <w:jc w:val="both"/>
              <w:textAlignment w:val="auto"/>
              <w:rPr>
                <w:lang w:val="en-US" w:eastAsia="en-US"/>
              </w:rPr>
            </w:pPr>
            <w:r w:rsidRPr="00E139BA">
              <w:rPr>
                <w:lang w:val="en-US" w:eastAsia="en-US"/>
              </w:rPr>
              <w:t>The Project Manager gives an instruction for dealing with an unforeseen condition, caused by the Employer, or additional work required for safety or other reasons.</w:t>
            </w:r>
          </w:p>
          <w:p w:rsidR="00E139BA" w:rsidRPr="00E139BA" w:rsidRDefault="00E139BA" w:rsidP="00E139BA">
            <w:pPr>
              <w:numPr>
                <w:ilvl w:val="0"/>
                <w:numId w:val="20"/>
              </w:numPr>
              <w:suppressAutoHyphens/>
              <w:overflowPunct/>
              <w:autoSpaceDE/>
              <w:autoSpaceDN/>
              <w:adjustRightInd/>
              <w:spacing w:after="240"/>
              <w:ind w:left="1094" w:right="-72" w:hanging="547"/>
              <w:jc w:val="both"/>
              <w:textAlignment w:val="auto"/>
              <w:rPr>
                <w:lang w:val="en-US" w:eastAsia="en-US"/>
              </w:rPr>
            </w:pPr>
            <w:r w:rsidRPr="00E139BA">
              <w:rPr>
                <w:lang w:val="en-US" w:eastAsia="en-US"/>
              </w:rPr>
              <w:t>Other contractors, public authorities, utilities, or the Employer does not work within the dates and other constraints stated in the Contract, and they cause delay or extra cost to the Contractor.</w:t>
            </w:r>
          </w:p>
          <w:p w:rsidR="00E139BA" w:rsidRPr="00E139BA" w:rsidRDefault="00E139BA" w:rsidP="00E139BA">
            <w:pPr>
              <w:numPr>
                <w:ilvl w:val="0"/>
                <w:numId w:val="20"/>
              </w:numPr>
              <w:suppressAutoHyphens/>
              <w:overflowPunct/>
              <w:autoSpaceDE/>
              <w:autoSpaceDN/>
              <w:adjustRightInd/>
              <w:spacing w:after="240"/>
              <w:ind w:left="1094" w:right="-72" w:hanging="547"/>
              <w:jc w:val="both"/>
              <w:textAlignment w:val="auto"/>
              <w:rPr>
                <w:lang w:val="en-US" w:eastAsia="en-US"/>
              </w:rPr>
            </w:pPr>
            <w:r w:rsidRPr="00E139BA">
              <w:rPr>
                <w:lang w:val="en-US" w:eastAsia="en-US"/>
              </w:rPr>
              <w:t>The advance payment is delayed.</w:t>
            </w:r>
          </w:p>
          <w:p w:rsidR="00E139BA" w:rsidRPr="00E139BA" w:rsidRDefault="00E139BA" w:rsidP="00E139BA">
            <w:pPr>
              <w:numPr>
                <w:ilvl w:val="0"/>
                <w:numId w:val="20"/>
              </w:numPr>
              <w:suppressAutoHyphens/>
              <w:overflowPunct/>
              <w:autoSpaceDE/>
              <w:autoSpaceDN/>
              <w:adjustRightInd/>
              <w:spacing w:after="240"/>
              <w:ind w:left="1094" w:right="-72" w:hanging="547"/>
              <w:jc w:val="both"/>
              <w:textAlignment w:val="auto"/>
              <w:rPr>
                <w:lang w:val="en-US" w:eastAsia="en-US"/>
              </w:rPr>
            </w:pPr>
            <w:r w:rsidRPr="00E139BA">
              <w:rPr>
                <w:lang w:val="en-US" w:eastAsia="en-US"/>
              </w:rPr>
              <w:t>The effects on the Contractor of any of the Employer’s Risks.</w:t>
            </w:r>
          </w:p>
          <w:p w:rsidR="00E139BA" w:rsidRPr="00E139BA" w:rsidRDefault="00E139BA" w:rsidP="00E139BA">
            <w:pPr>
              <w:numPr>
                <w:ilvl w:val="0"/>
                <w:numId w:val="20"/>
              </w:numPr>
              <w:suppressAutoHyphens/>
              <w:overflowPunct/>
              <w:autoSpaceDE/>
              <w:autoSpaceDN/>
              <w:adjustRightInd/>
              <w:spacing w:after="240"/>
              <w:ind w:left="1094" w:right="-72" w:hanging="547"/>
              <w:jc w:val="both"/>
              <w:textAlignment w:val="auto"/>
              <w:rPr>
                <w:lang w:val="en-US" w:eastAsia="en-US"/>
              </w:rPr>
            </w:pPr>
            <w:r w:rsidRPr="00E139BA">
              <w:rPr>
                <w:lang w:val="en-US" w:eastAsia="en-US"/>
              </w:rPr>
              <w:t>The Project Manager unreasonably delays issuing a Certificate of Completion.</w:t>
            </w:r>
          </w:p>
          <w:p w:rsidR="00E139BA" w:rsidRPr="00E139BA" w:rsidRDefault="00E139BA" w:rsidP="00E139BA">
            <w:pPr>
              <w:numPr>
                <w:ilvl w:val="0"/>
                <w:numId w:val="20"/>
              </w:numPr>
              <w:suppressAutoHyphens/>
              <w:overflowPunct/>
              <w:autoSpaceDE/>
              <w:autoSpaceDN/>
              <w:adjustRightInd/>
              <w:spacing w:after="240"/>
              <w:ind w:right="-72" w:hanging="547"/>
              <w:jc w:val="both"/>
              <w:textAlignment w:val="auto"/>
              <w:rPr>
                <w:lang w:val="en-US" w:eastAsia="en-US"/>
              </w:rPr>
            </w:pPr>
            <w:r w:rsidRPr="00E139BA">
              <w:rPr>
                <w:lang w:val="en-US" w:eastAsia="en-US"/>
              </w:rPr>
              <w:t>In situations of Force Majeure which makes the contractor’s performance of its obligations under the Contract impossible or so impractical as to be considered impossible under the circumstances. Such events shall be limited to:</w:t>
            </w:r>
          </w:p>
          <w:p w:rsidR="00E139BA" w:rsidRPr="00E139BA" w:rsidRDefault="00E139BA" w:rsidP="00E139BA">
            <w:pPr>
              <w:overflowPunct/>
              <w:autoSpaceDE/>
              <w:autoSpaceDN/>
              <w:adjustRightInd/>
              <w:ind w:left="1440"/>
              <w:jc w:val="both"/>
              <w:textAlignment w:val="auto"/>
              <w:rPr>
                <w:lang w:val="en-US" w:eastAsia="en-US"/>
              </w:rPr>
            </w:pPr>
          </w:p>
          <w:p w:rsidR="00E139BA" w:rsidRPr="00E139BA" w:rsidRDefault="00E139BA" w:rsidP="00E139BA">
            <w:pPr>
              <w:numPr>
                <w:ilvl w:val="0"/>
                <w:numId w:val="21"/>
              </w:numPr>
              <w:tabs>
                <w:tab w:val="num" w:pos="1800"/>
              </w:tabs>
              <w:overflowPunct/>
              <w:autoSpaceDE/>
              <w:autoSpaceDN/>
              <w:adjustRightInd/>
              <w:ind w:left="1800" w:hanging="630"/>
              <w:jc w:val="both"/>
              <w:textAlignment w:val="auto"/>
              <w:rPr>
                <w:lang w:val="en-US" w:eastAsia="en-US"/>
              </w:rPr>
            </w:pPr>
            <w:r w:rsidRPr="00E139BA">
              <w:rPr>
                <w:lang w:val="en-US" w:eastAsia="en-US"/>
              </w:rPr>
              <w:t>reason of any exceptiona</w:t>
            </w:r>
            <w:r w:rsidR="00123F61">
              <w:rPr>
                <w:lang w:val="en-US" w:eastAsia="en-US"/>
              </w:rPr>
              <w:t xml:space="preserve">lly adverse weather conditions </w:t>
            </w:r>
            <w:r w:rsidRPr="00E139BA">
              <w:rPr>
                <w:lang w:val="en-US" w:eastAsia="en-US"/>
              </w:rPr>
              <w:t xml:space="preserve">as specified in the </w:t>
            </w:r>
            <w:proofErr w:type="spellStart"/>
            <w:r w:rsidR="00123F61">
              <w:rPr>
                <w:lang w:val="en-US" w:eastAsia="en-US"/>
              </w:rPr>
              <w:t>SCC</w:t>
            </w:r>
            <w:proofErr w:type="spellEnd"/>
            <w:r w:rsidRPr="00E139BA">
              <w:rPr>
                <w:lang w:val="en-US" w:eastAsia="en-US"/>
              </w:rPr>
              <w:t xml:space="preserve"> and </w:t>
            </w:r>
          </w:p>
          <w:p w:rsidR="00E139BA" w:rsidRPr="00E139BA" w:rsidRDefault="00E139BA" w:rsidP="00E139BA">
            <w:pPr>
              <w:overflowPunct/>
              <w:autoSpaceDE/>
              <w:autoSpaceDN/>
              <w:adjustRightInd/>
              <w:ind w:left="1710"/>
              <w:jc w:val="both"/>
              <w:textAlignment w:val="auto"/>
              <w:rPr>
                <w:lang w:val="en-US" w:eastAsia="en-US"/>
              </w:rPr>
            </w:pPr>
          </w:p>
          <w:p w:rsidR="00E139BA" w:rsidRPr="00E139BA" w:rsidRDefault="00E139BA" w:rsidP="00E139BA">
            <w:pPr>
              <w:numPr>
                <w:ilvl w:val="0"/>
                <w:numId w:val="21"/>
              </w:numPr>
              <w:tabs>
                <w:tab w:val="left" w:pos="1799"/>
              </w:tabs>
              <w:overflowPunct/>
              <w:autoSpaceDE/>
              <w:autoSpaceDN/>
              <w:adjustRightInd/>
              <w:ind w:left="1799" w:hanging="629"/>
              <w:jc w:val="both"/>
              <w:textAlignment w:val="auto"/>
              <w:rPr>
                <w:lang w:val="en-US" w:eastAsia="en-US"/>
              </w:rPr>
            </w:pPr>
            <w:proofErr w:type="gramStart"/>
            <w:r w:rsidRPr="00E139BA">
              <w:rPr>
                <w:lang w:val="en-US" w:eastAsia="en-US"/>
              </w:rPr>
              <w:lastRenderedPageBreak/>
              <w:t>reason</w:t>
            </w:r>
            <w:proofErr w:type="gramEnd"/>
            <w:r w:rsidRPr="00E139BA">
              <w:rPr>
                <w:lang w:val="en-US" w:eastAsia="en-US"/>
              </w:rPr>
              <w:t xml:space="preserve"> of civil commotion, strike or lockout affecting any of the trades employed upon the Works or any of the trades engaged in the preparation, manufacture or transportation of any of the goods or materials required for the Works.</w:t>
            </w:r>
          </w:p>
          <w:p w:rsidR="00E139BA" w:rsidRPr="00E139BA" w:rsidRDefault="00E139BA" w:rsidP="00E139BA">
            <w:pPr>
              <w:overflowPunct/>
              <w:autoSpaceDE/>
              <w:autoSpaceDN/>
              <w:adjustRightInd/>
              <w:ind w:left="1800"/>
              <w:jc w:val="both"/>
              <w:textAlignment w:val="auto"/>
              <w:rPr>
                <w:lang w:val="en-US" w:eastAsia="en-US"/>
              </w:rPr>
            </w:pPr>
            <w:r w:rsidRPr="00E139BA">
              <w:rPr>
                <w:lang w:val="en-US" w:eastAsia="en-US"/>
              </w:rPr>
              <w:t xml:space="preserve"> </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rsidR="00E139BA" w:rsidRPr="00E139BA" w:rsidRDefault="00E139BA" w:rsidP="007A6845">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Contractor shall not be entitled to compensation to the extent that the Employer’s interests are adversely affected by the Contractor’s </w:t>
            </w:r>
            <w:r w:rsidR="007A6845" w:rsidRPr="00E139BA">
              <w:rPr>
                <w:lang w:val="en-US" w:eastAsia="en-US"/>
              </w:rPr>
              <w:t xml:space="preserve">not </w:t>
            </w:r>
            <w:proofErr w:type="gramStart"/>
            <w:r w:rsidR="007A6845">
              <w:rPr>
                <w:lang w:val="en-US" w:eastAsia="en-US"/>
              </w:rPr>
              <w:t xml:space="preserve">having </w:t>
            </w:r>
            <w:r w:rsidRPr="00E139BA">
              <w:rPr>
                <w:lang w:val="en-US" w:eastAsia="en-US"/>
              </w:rPr>
              <w:t xml:space="preserve"> given</w:t>
            </w:r>
            <w:proofErr w:type="gramEnd"/>
            <w:r w:rsidRPr="00E139BA">
              <w:rPr>
                <w:lang w:val="en-US" w:eastAsia="en-US"/>
              </w:rPr>
              <w:t xml:space="preserve"> early warning or not having cooperated with the Project Manager.</w:t>
            </w:r>
          </w:p>
        </w:tc>
      </w:tr>
      <w:tr w:rsidR="00E139BA" w:rsidRPr="00E139BA" w:rsidTr="00566730">
        <w:tc>
          <w:tcPr>
            <w:tcW w:w="2160" w:type="dxa"/>
            <w:hideMark/>
          </w:tcPr>
          <w:p w:rsidR="00E139BA" w:rsidRPr="00E139BA" w:rsidRDefault="00E139BA" w:rsidP="00123F61">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6" w:name="_Toc262029062"/>
            <w:r w:rsidRPr="00E139BA">
              <w:rPr>
                <w:b/>
                <w:szCs w:val="20"/>
                <w:lang w:val="en-US" w:eastAsia="en-US"/>
              </w:rPr>
              <w:lastRenderedPageBreak/>
              <w:t>Tax</w:t>
            </w:r>
            <w:bookmarkEnd w:id="56"/>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44.</w:t>
            </w:r>
          </w:p>
        </w:tc>
      </w:tr>
      <w:tr w:rsidR="00E139BA" w:rsidRPr="00E139BA" w:rsidTr="00566730">
        <w:tc>
          <w:tcPr>
            <w:tcW w:w="2160" w:type="dxa"/>
            <w:hideMark/>
          </w:tcPr>
          <w:p w:rsidR="00E139BA" w:rsidRPr="00E139BA" w:rsidRDefault="00E139BA" w:rsidP="00E139BA">
            <w:pPr>
              <w:numPr>
                <w:ilvl w:val="0"/>
                <w:numId w:val="10"/>
              </w:numPr>
              <w:tabs>
                <w:tab w:val="left" w:pos="360"/>
              </w:tabs>
              <w:suppressAutoHyphens/>
              <w:overflowPunct/>
              <w:autoSpaceDE/>
              <w:autoSpaceDN/>
              <w:adjustRightInd/>
              <w:textAlignment w:val="auto"/>
              <w:rPr>
                <w:b/>
                <w:szCs w:val="20"/>
                <w:lang w:val="en-US" w:eastAsia="en-US"/>
              </w:rPr>
            </w:pPr>
            <w:bookmarkStart w:id="57" w:name="_Toc262029063"/>
            <w:r w:rsidRPr="00E139BA">
              <w:rPr>
                <w:b/>
                <w:szCs w:val="20"/>
                <w:lang w:val="en-US" w:eastAsia="en-US"/>
              </w:rPr>
              <w:t>Currencies</w:t>
            </w:r>
            <w:bookmarkEnd w:id="57"/>
          </w:p>
        </w:tc>
        <w:tc>
          <w:tcPr>
            <w:tcW w:w="6984" w:type="dxa"/>
            <w:hideMark/>
          </w:tcPr>
          <w:p w:rsidR="00E139BA" w:rsidRPr="00E139BA" w:rsidRDefault="00123F61" w:rsidP="00E139BA">
            <w:pPr>
              <w:numPr>
                <w:ilvl w:val="1"/>
                <w:numId w:val="10"/>
              </w:numPr>
              <w:suppressAutoHyphens/>
              <w:overflowPunct/>
              <w:autoSpaceDE/>
              <w:autoSpaceDN/>
              <w:adjustRightInd/>
              <w:spacing w:after="200"/>
              <w:ind w:right="-72"/>
              <w:jc w:val="both"/>
              <w:textAlignment w:val="auto"/>
              <w:rPr>
                <w:lang w:val="en-US" w:eastAsia="en-US"/>
              </w:rPr>
            </w:pPr>
            <w:r>
              <w:rPr>
                <w:lang w:val="en-US" w:eastAsia="en-US"/>
              </w:rPr>
              <w:t xml:space="preserve">The currency of payment shall be Namibian Dollars. </w:t>
            </w:r>
          </w:p>
        </w:tc>
      </w:tr>
      <w:tr w:rsidR="00E139BA" w:rsidRPr="00E139BA" w:rsidTr="00566730">
        <w:tc>
          <w:tcPr>
            <w:tcW w:w="2160" w:type="dxa"/>
            <w:hideMark/>
          </w:tcPr>
          <w:p w:rsidR="00E139BA" w:rsidRPr="00E139BA" w:rsidRDefault="00E139BA" w:rsidP="00123F61">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8" w:name="_Toc262029064"/>
            <w:r w:rsidRPr="00E139BA">
              <w:rPr>
                <w:b/>
                <w:szCs w:val="20"/>
                <w:lang w:val="en-US" w:eastAsia="en-US"/>
              </w:rPr>
              <w:t>Price Adjustment</w:t>
            </w:r>
            <w:bookmarkEnd w:id="58"/>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Prices shall be adjusted for fluctuations in the cost of inputs only if </w:t>
            </w:r>
            <w:r w:rsidRPr="00E139BA">
              <w:rPr>
                <w:b/>
                <w:lang w:val="en-US" w:eastAsia="en-US"/>
              </w:rPr>
              <w:t xml:space="preserve">provided for in the SCC.  </w:t>
            </w:r>
            <w:r w:rsidRPr="00E139BA">
              <w:rPr>
                <w:lang w:val="en-US" w:eastAsia="en-US"/>
              </w:rP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rsidR="00E139BA" w:rsidRPr="00E139BA" w:rsidRDefault="00E139BA" w:rsidP="00E139BA">
            <w:pPr>
              <w:overflowPunct/>
              <w:autoSpaceDE/>
              <w:autoSpaceDN/>
              <w:adjustRightInd/>
              <w:spacing w:after="200"/>
              <w:ind w:right="-72"/>
              <w:jc w:val="center"/>
              <w:textAlignment w:val="auto"/>
              <w:rPr>
                <w:lang w:val="en-US" w:eastAsia="en-US"/>
              </w:rPr>
            </w:pPr>
            <w:r w:rsidRPr="00E139BA">
              <w:rPr>
                <w:b/>
                <w:lang w:val="en-US" w:eastAsia="en-US"/>
              </w:rPr>
              <w:t>P</w:t>
            </w:r>
            <w:r w:rsidRPr="00E139BA">
              <w:rPr>
                <w:b/>
                <w:vertAlign w:val="subscript"/>
                <w:lang w:val="en-US" w:eastAsia="en-US"/>
              </w:rPr>
              <w:t>c</w:t>
            </w:r>
            <w:r w:rsidRPr="00E139BA">
              <w:rPr>
                <w:b/>
                <w:lang w:val="en-US" w:eastAsia="en-US"/>
              </w:rPr>
              <w:t xml:space="preserve"> = A</w:t>
            </w:r>
            <w:r w:rsidRPr="00E139BA">
              <w:rPr>
                <w:b/>
                <w:vertAlign w:val="subscript"/>
                <w:lang w:val="en-US" w:eastAsia="en-US"/>
              </w:rPr>
              <w:t>c</w:t>
            </w:r>
            <w:r w:rsidRPr="00E139BA">
              <w:rPr>
                <w:b/>
                <w:lang w:val="en-US" w:eastAsia="en-US"/>
              </w:rPr>
              <w:t xml:space="preserve"> + </w:t>
            </w:r>
            <w:proofErr w:type="spellStart"/>
            <w:r w:rsidRPr="00E139BA">
              <w:rPr>
                <w:b/>
                <w:lang w:val="en-US" w:eastAsia="en-US"/>
              </w:rPr>
              <w:t>B</w:t>
            </w:r>
            <w:r w:rsidRPr="00E139BA">
              <w:rPr>
                <w:b/>
                <w:vertAlign w:val="subscript"/>
                <w:lang w:val="en-US" w:eastAsia="en-US"/>
              </w:rPr>
              <w:t>c</w:t>
            </w:r>
            <w:proofErr w:type="spellEnd"/>
            <w:r w:rsidRPr="00E139BA">
              <w:rPr>
                <w:b/>
                <w:lang w:val="en-US" w:eastAsia="en-US"/>
              </w:rPr>
              <w:t xml:space="preserve">  </w:t>
            </w:r>
            <w:proofErr w:type="spellStart"/>
            <w:r w:rsidRPr="00E139BA">
              <w:rPr>
                <w:b/>
                <w:lang w:val="en-US" w:eastAsia="en-US"/>
              </w:rPr>
              <w:t>Imc</w:t>
            </w:r>
            <w:proofErr w:type="spellEnd"/>
            <w:r w:rsidRPr="00E139BA">
              <w:rPr>
                <w:b/>
                <w:lang w:val="en-US" w:eastAsia="en-US"/>
              </w:rPr>
              <w:t>/</w:t>
            </w:r>
            <w:proofErr w:type="spellStart"/>
            <w:r w:rsidRPr="00E139BA">
              <w:rPr>
                <w:b/>
                <w:lang w:val="en-US" w:eastAsia="en-US"/>
              </w:rPr>
              <w:t>Ioc</w:t>
            </w:r>
            <w:proofErr w:type="spellEnd"/>
          </w:p>
          <w:p w:rsidR="00E139BA" w:rsidRPr="00E139BA" w:rsidRDefault="00E139BA" w:rsidP="00E139BA">
            <w:pPr>
              <w:tabs>
                <w:tab w:val="left" w:pos="1080"/>
              </w:tabs>
              <w:overflowPunct/>
              <w:autoSpaceDE/>
              <w:autoSpaceDN/>
              <w:adjustRightInd/>
              <w:spacing w:after="200"/>
              <w:ind w:left="1080" w:right="-72" w:hanging="540"/>
              <w:textAlignment w:val="auto"/>
              <w:rPr>
                <w:lang w:val="en-US" w:eastAsia="en-US"/>
              </w:rPr>
            </w:pPr>
            <w:r w:rsidRPr="00E139BA">
              <w:rPr>
                <w:lang w:val="en-US" w:eastAsia="en-US"/>
              </w:rPr>
              <w:t>where:</w:t>
            </w:r>
          </w:p>
          <w:p w:rsidR="00E139BA" w:rsidRPr="00E139BA" w:rsidRDefault="00E139BA" w:rsidP="00E139BA">
            <w:pPr>
              <w:tabs>
                <w:tab w:val="left" w:pos="1080"/>
              </w:tabs>
              <w:overflowPunct/>
              <w:autoSpaceDE/>
              <w:autoSpaceDN/>
              <w:adjustRightInd/>
              <w:spacing w:after="200"/>
              <w:ind w:left="1080" w:right="-72" w:hanging="540"/>
              <w:textAlignment w:val="auto"/>
              <w:rPr>
                <w:lang w:val="en-US" w:eastAsia="en-US"/>
              </w:rPr>
            </w:pPr>
            <w:r w:rsidRPr="00E139BA">
              <w:rPr>
                <w:lang w:val="en-US" w:eastAsia="en-US"/>
              </w:rPr>
              <w:tab/>
              <w:t>P</w:t>
            </w:r>
            <w:r w:rsidRPr="00E139BA">
              <w:rPr>
                <w:vertAlign w:val="subscript"/>
                <w:lang w:val="en-US" w:eastAsia="en-US"/>
              </w:rPr>
              <w:t>c</w:t>
            </w:r>
            <w:r w:rsidRPr="00E139BA">
              <w:rPr>
                <w:lang w:val="en-US" w:eastAsia="en-US"/>
              </w:rPr>
              <w:t xml:space="preserve"> is the adjustment factor for the portion of the Contract </w:t>
            </w:r>
            <w:r w:rsidRPr="00E139BA">
              <w:rPr>
                <w:lang w:val="en-US" w:eastAsia="en-US"/>
              </w:rPr>
              <w:lastRenderedPageBreak/>
              <w:t>Price payable in a specific currency “c.”</w:t>
            </w:r>
          </w:p>
          <w:p w:rsidR="00E139BA" w:rsidRPr="00E139BA" w:rsidRDefault="00E139BA" w:rsidP="00E139BA">
            <w:pPr>
              <w:tabs>
                <w:tab w:val="left" w:pos="1080"/>
              </w:tabs>
              <w:overflowPunct/>
              <w:autoSpaceDE/>
              <w:autoSpaceDN/>
              <w:adjustRightInd/>
              <w:spacing w:after="200"/>
              <w:ind w:left="1080" w:right="-72" w:hanging="540"/>
              <w:textAlignment w:val="auto"/>
              <w:rPr>
                <w:lang w:val="en-US" w:eastAsia="en-US"/>
              </w:rPr>
            </w:pPr>
            <w:r w:rsidRPr="00E139BA">
              <w:rPr>
                <w:lang w:val="en-US" w:eastAsia="en-US"/>
              </w:rPr>
              <w:tab/>
              <w:t>A</w:t>
            </w:r>
            <w:r w:rsidRPr="00E139BA">
              <w:rPr>
                <w:vertAlign w:val="subscript"/>
                <w:lang w:val="en-US" w:eastAsia="en-US"/>
              </w:rPr>
              <w:t>c</w:t>
            </w:r>
            <w:r w:rsidRPr="00E139BA">
              <w:rPr>
                <w:lang w:val="en-US" w:eastAsia="en-US"/>
              </w:rPr>
              <w:t xml:space="preserve"> and </w:t>
            </w:r>
            <w:proofErr w:type="spellStart"/>
            <w:r w:rsidRPr="00E139BA">
              <w:rPr>
                <w:lang w:val="en-US" w:eastAsia="en-US"/>
              </w:rPr>
              <w:t>B</w:t>
            </w:r>
            <w:r w:rsidRPr="00E139BA">
              <w:rPr>
                <w:vertAlign w:val="subscript"/>
                <w:lang w:val="en-US" w:eastAsia="en-US"/>
              </w:rPr>
              <w:t>c</w:t>
            </w:r>
            <w:proofErr w:type="spellEnd"/>
            <w:r w:rsidRPr="00E139BA">
              <w:rPr>
                <w:lang w:val="en-US" w:eastAsia="en-US"/>
              </w:rPr>
              <w:t xml:space="preserve"> are coefficients</w:t>
            </w:r>
            <w:r w:rsidRPr="00E139BA">
              <w:rPr>
                <w:vertAlign w:val="superscript"/>
                <w:lang w:val="en-US" w:eastAsia="en-US"/>
              </w:rPr>
              <w:footnoteReference w:id="3"/>
            </w:r>
            <w:r w:rsidRPr="00E139BA">
              <w:rPr>
                <w:lang w:val="en-US" w:eastAsia="en-US"/>
              </w:rPr>
              <w:t xml:space="preserve"> </w:t>
            </w:r>
            <w:r w:rsidRPr="00E139BA">
              <w:rPr>
                <w:b/>
                <w:lang w:val="en-US" w:eastAsia="en-US"/>
              </w:rPr>
              <w:t>specified in the SCC,</w:t>
            </w:r>
            <w:r w:rsidRPr="00E139BA">
              <w:rPr>
                <w:lang w:val="en-US" w:eastAsia="en-US"/>
              </w:rPr>
              <w:t xml:space="preserve"> representing the nonadjustable and adjustable portions, respectively, of the Contract Price payable in that specific currency “c;” and</w:t>
            </w:r>
          </w:p>
          <w:p w:rsidR="00E139BA" w:rsidRPr="00E139BA" w:rsidRDefault="00E139BA" w:rsidP="00E139BA">
            <w:pPr>
              <w:tabs>
                <w:tab w:val="left" w:pos="1080"/>
              </w:tabs>
              <w:overflowPunct/>
              <w:autoSpaceDE/>
              <w:autoSpaceDN/>
              <w:adjustRightInd/>
              <w:spacing w:after="200"/>
              <w:ind w:left="1080" w:right="-72" w:hanging="540"/>
              <w:textAlignment w:val="auto"/>
              <w:rPr>
                <w:spacing w:val="-4"/>
                <w:lang w:val="en-US" w:eastAsia="en-US"/>
              </w:rPr>
            </w:pPr>
            <w:r w:rsidRPr="00E139BA">
              <w:rPr>
                <w:lang w:val="en-US" w:eastAsia="en-US"/>
              </w:rPr>
              <w:tab/>
            </w:r>
            <w:proofErr w:type="spellStart"/>
            <w:r w:rsidRPr="00E139BA">
              <w:rPr>
                <w:spacing w:val="-4"/>
                <w:lang w:val="en-US" w:eastAsia="en-US"/>
              </w:rPr>
              <w:t>Imc</w:t>
            </w:r>
            <w:proofErr w:type="spellEnd"/>
            <w:r w:rsidRPr="00E139BA">
              <w:rPr>
                <w:spacing w:val="-4"/>
                <w:lang w:val="en-US" w:eastAsia="en-US"/>
              </w:rPr>
              <w:t xml:space="preserve"> is the index prevailing at the end of the month being invoiced and </w:t>
            </w:r>
            <w:proofErr w:type="spellStart"/>
            <w:r w:rsidRPr="00E139BA">
              <w:rPr>
                <w:spacing w:val="-4"/>
                <w:lang w:val="en-US" w:eastAsia="en-US"/>
              </w:rPr>
              <w:t>Ioc</w:t>
            </w:r>
            <w:proofErr w:type="spellEnd"/>
            <w:r w:rsidRPr="00E139BA">
              <w:rPr>
                <w:spacing w:val="-4"/>
                <w:lang w:val="en-US" w:eastAsia="en-US"/>
              </w:rPr>
              <w:t xml:space="preserve"> is the index prevailing 28 days before Bid opening for inputs payable; both in the specific currency “c.”</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59" w:name="_Toc262029065"/>
            <w:r w:rsidRPr="00E139BA">
              <w:rPr>
                <w:b/>
                <w:szCs w:val="20"/>
                <w:lang w:val="en-US" w:eastAsia="en-US"/>
              </w:rPr>
              <w:lastRenderedPageBreak/>
              <w:t>Retention</w:t>
            </w:r>
            <w:bookmarkEnd w:id="59"/>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Employer shall retain from each payment due to the Contractor the proportion </w:t>
            </w:r>
            <w:r w:rsidRPr="00E139BA">
              <w:rPr>
                <w:b/>
                <w:lang w:val="en-US" w:eastAsia="en-US"/>
              </w:rPr>
              <w:t>stated in the SCC</w:t>
            </w:r>
            <w:r w:rsidRPr="00E139BA">
              <w:rPr>
                <w:lang w:val="en-US" w:eastAsia="en-US"/>
              </w:rPr>
              <w:t xml:space="preserve"> until Completion of the whole of the Works.</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Upon the issue of a Certificate of Completion of the Works by the Project Manager, in accordance with GCC 53.1,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p w:rsidR="00E139BA" w:rsidRPr="00E139BA" w:rsidRDefault="00E139BA" w:rsidP="00E139BA">
            <w:pPr>
              <w:suppressAutoHyphens/>
              <w:spacing w:after="200"/>
              <w:ind w:right="-72"/>
              <w:jc w:val="both"/>
              <w:rPr>
                <w:lang w:val="en-US" w:eastAsia="en-US"/>
              </w:rPr>
            </w:pP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60" w:name="_Toc262029066"/>
            <w:r w:rsidRPr="00E139BA">
              <w:rPr>
                <w:b/>
                <w:szCs w:val="20"/>
                <w:lang w:val="en-US" w:eastAsia="en-US"/>
              </w:rPr>
              <w:t>Liquidated Damages</w:t>
            </w:r>
            <w:bookmarkEnd w:id="60"/>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Contractor shall pay liquidated damages to the Employer at the rate per day </w:t>
            </w:r>
            <w:r w:rsidRPr="00E139BA">
              <w:rPr>
                <w:b/>
                <w:lang w:val="en-US" w:eastAsia="en-US"/>
              </w:rPr>
              <w:t>stated in the SCC</w:t>
            </w:r>
            <w:r w:rsidRPr="00E139BA">
              <w:rPr>
                <w:lang w:val="en-US" w:eastAsia="en-US"/>
              </w:rPr>
              <w:t xml:space="preserve"> for each day that the Completion Date is later than the Intended Completion Date.  The total amount of liquidated damages shall not exceed the amount </w:t>
            </w:r>
            <w:r w:rsidRPr="00E139BA">
              <w:rPr>
                <w:b/>
                <w:lang w:val="en-US" w:eastAsia="en-US"/>
              </w:rPr>
              <w:t>defined in the SCC.</w:t>
            </w:r>
            <w:r w:rsidRPr="00E139BA">
              <w:rPr>
                <w:lang w:val="en-US" w:eastAsia="en-US"/>
              </w:rPr>
              <w:t xml:space="preserve">  The Employer may deduct liquidated damages from payments due to the Contractor.  Payment of liquidated damages shall not affect the Contractor’s liabilities.</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w:t>
            </w:r>
            <w:r w:rsidRPr="00E139BA">
              <w:rPr>
                <w:lang w:val="en-US" w:eastAsia="en-US"/>
              </w:rPr>
              <w:lastRenderedPageBreak/>
              <w:t>Sub-Clause 40.1.</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61" w:name="_Toc262029067"/>
            <w:r w:rsidRPr="00E139BA">
              <w:rPr>
                <w:b/>
                <w:szCs w:val="20"/>
                <w:lang w:val="en-US" w:eastAsia="en-US"/>
              </w:rPr>
              <w:lastRenderedPageBreak/>
              <w:t>Bonus</w:t>
            </w:r>
            <w:bookmarkEnd w:id="61"/>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Contractor shall be paid a Bonus calculated at the rate per calendar day </w:t>
            </w:r>
            <w:r w:rsidRPr="00E139BA">
              <w:rPr>
                <w:b/>
                <w:lang w:val="en-US" w:eastAsia="en-US"/>
              </w:rPr>
              <w:t>stated in the SCC</w:t>
            </w:r>
            <w:r w:rsidRPr="00E139BA">
              <w:rPr>
                <w:lang w:val="en-US" w:eastAsia="en-US"/>
              </w:rP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62" w:name="_Toc262029068"/>
            <w:r w:rsidRPr="00E139BA">
              <w:rPr>
                <w:b/>
                <w:szCs w:val="20"/>
                <w:lang w:val="en-US" w:eastAsia="en-US"/>
              </w:rPr>
              <w:t>Advance Payment</w:t>
            </w:r>
            <w:bookmarkEnd w:id="62"/>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Employer shall make advance payment to the Contractor of the amounts </w:t>
            </w:r>
            <w:r w:rsidRPr="00E139BA">
              <w:rPr>
                <w:b/>
                <w:lang w:val="en-US" w:eastAsia="en-US"/>
              </w:rPr>
              <w:t xml:space="preserve">stated in the SCC </w:t>
            </w:r>
            <w:r w:rsidRPr="00E139BA">
              <w:rPr>
                <w:lang w:val="en-US" w:eastAsia="en-US"/>
              </w:rPr>
              <w:t xml:space="preserve">by the date </w:t>
            </w:r>
            <w:r w:rsidRPr="00E139BA">
              <w:rPr>
                <w:b/>
                <w:lang w:val="en-US" w:eastAsia="en-US"/>
              </w:rPr>
              <w:t xml:space="preserve">stated in the SCC, </w:t>
            </w:r>
            <w:r w:rsidRPr="00E139BA">
              <w:rPr>
                <w:lang w:val="en-US" w:eastAsia="en-US"/>
              </w:rPr>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63" w:name="_Toc262029069"/>
            <w:r w:rsidRPr="00E139BA">
              <w:rPr>
                <w:b/>
                <w:szCs w:val="20"/>
                <w:lang w:val="en-US" w:eastAsia="en-US"/>
              </w:rPr>
              <w:t>Securities</w:t>
            </w:r>
            <w:bookmarkEnd w:id="63"/>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Performance Security shall be provided to the Employer no later than the date specified in the Letter of Acceptance and shall be issued in an amount </w:t>
            </w:r>
            <w:r w:rsidRPr="00E139BA">
              <w:rPr>
                <w:b/>
                <w:lang w:val="en-US" w:eastAsia="en-US"/>
              </w:rPr>
              <w:t>specified in the SCC,</w:t>
            </w:r>
            <w:r w:rsidRPr="00E139BA">
              <w:rPr>
                <w:lang w:val="en-US" w:eastAsia="en-US"/>
              </w:rPr>
              <w:t xml:space="preserve"> by a bank and denominated in the types and proportions of the currencies in which the Contract Price is payable.  The Performance Security shall be valid until a date 28 days from the date of issue of the Certificate of Completion in the case of a Bank Guarantee.</w:t>
            </w:r>
          </w:p>
          <w:p w:rsidR="00E139BA" w:rsidRPr="00E139BA" w:rsidRDefault="00E139BA" w:rsidP="00E139BA">
            <w:pPr>
              <w:numPr>
                <w:ilvl w:val="1"/>
                <w:numId w:val="23"/>
              </w:numPr>
              <w:suppressAutoHyphens/>
              <w:overflowPunct/>
              <w:autoSpaceDE/>
              <w:autoSpaceDN/>
              <w:adjustRightInd/>
              <w:spacing w:after="200"/>
              <w:ind w:left="972" w:right="-72" w:hanging="900"/>
              <w:jc w:val="both"/>
              <w:textAlignment w:val="auto"/>
              <w:rPr>
                <w:lang w:val="en-US" w:eastAsia="en-US"/>
              </w:rPr>
            </w:pPr>
            <w:r w:rsidRPr="00E139BA">
              <w:rPr>
                <w:lang w:val="en-US" w:eastAsia="en-US"/>
              </w:rPr>
              <w:t xml:space="preserve">(a)Where the contractor has benefitted from the application of the Margin of Preference for employment of local manpower, it shall: </w:t>
            </w:r>
          </w:p>
          <w:p w:rsidR="00E139BA" w:rsidRPr="00E139BA" w:rsidRDefault="00E139BA" w:rsidP="00E139BA">
            <w:pPr>
              <w:numPr>
                <w:ilvl w:val="0"/>
                <w:numId w:val="24"/>
              </w:numPr>
              <w:overflowPunct/>
              <w:autoSpaceDE/>
              <w:autoSpaceDN/>
              <w:adjustRightInd/>
              <w:ind w:hanging="1"/>
              <w:contextualSpacing/>
              <w:jc w:val="both"/>
              <w:textAlignment w:val="auto"/>
              <w:rPr>
                <w:lang w:val="en-US" w:eastAsia="en-US"/>
              </w:rPr>
            </w:pPr>
            <w:r w:rsidRPr="00E139BA">
              <w:rPr>
                <w:lang w:val="en-US" w:eastAsia="en-US"/>
              </w:rPr>
              <w:t>in the execution of the contract, fulfill its obligation of maintaining local manpower force for 80 % or more of the man-days deployed in the execution of the Works with which it satisfied the criteria of eligibility for being awarded the contract in application of the Margin of Preference; and</w:t>
            </w:r>
          </w:p>
          <w:p w:rsidR="00E139BA" w:rsidRPr="00E139BA" w:rsidRDefault="00E139BA" w:rsidP="00E139BA">
            <w:pPr>
              <w:overflowPunct/>
              <w:autoSpaceDE/>
              <w:autoSpaceDN/>
              <w:adjustRightInd/>
              <w:ind w:left="1080"/>
              <w:contextualSpacing/>
              <w:textAlignment w:val="auto"/>
              <w:rPr>
                <w:lang w:val="en-US" w:eastAsia="en-US"/>
              </w:rPr>
            </w:pPr>
          </w:p>
          <w:p w:rsidR="00E139BA" w:rsidRPr="00E139BA" w:rsidRDefault="00E139BA" w:rsidP="00E139BA">
            <w:pPr>
              <w:numPr>
                <w:ilvl w:val="0"/>
                <w:numId w:val="24"/>
              </w:numPr>
              <w:overflowPunct/>
              <w:autoSpaceDE/>
              <w:autoSpaceDN/>
              <w:adjustRightInd/>
              <w:ind w:hanging="18"/>
              <w:contextualSpacing/>
              <w:jc w:val="both"/>
              <w:textAlignment w:val="auto"/>
              <w:rPr>
                <w:lang w:val="en-US" w:eastAsia="en-US"/>
              </w:rPr>
            </w:pPr>
            <w:proofErr w:type="gramStart"/>
            <w:r w:rsidRPr="00E139BA">
              <w:rPr>
                <w:lang w:val="en-US" w:eastAsia="en-US"/>
              </w:rPr>
              <w:t>concurrently</w:t>
            </w:r>
            <w:proofErr w:type="gramEnd"/>
            <w:r w:rsidRPr="00E139BA">
              <w:rPr>
                <w:lang w:val="en-US" w:eastAsia="en-US"/>
              </w:rPr>
              <w:t xml:space="preserve"> with the above performance security, provide a preference security to guarantee it will fulfill its obligation in that respect.</w:t>
            </w:r>
          </w:p>
          <w:p w:rsidR="00E139BA" w:rsidRPr="00E139BA" w:rsidRDefault="00E139BA" w:rsidP="00E139BA">
            <w:pPr>
              <w:overflowPunct/>
              <w:autoSpaceDE/>
              <w:autoSpaceDN/>
              <w:adjustRightInd/>
              <w:ind w:left="720"/>
              <w:contextualSpacing/>
              <w:textAlignment w:val="auto"/>
              <w:rPr>
                <w:lang w:val="en-US" w:eastAsia="en-US"/>
              </w:rPr>
            </w:pPr>
          </w:p>
          <w:p w:rsidR="00E139BA" w:rsidRPr="00E139BA" w:rsidRDefault="00E139BA" w:rsidP="00E139BA">
            <w:pPr>
              <w:overflowPunct/>
              <w:autoSpaceDE/>
              <w:autoSpaceDN/>
              <w:adjustRightInd/>
              <w:ind w:left="1242" w:hanging="360"/>
              <w:contextualSpacing/>
              <w:textAlignment w:val="auto"/>
              <w:rPr>
                <w:lang w:val="en-US" w:eastAsia="en-US"/>
              </w:rPr>
            </w:pPr>
            <w:r w:rsidRPr="00E139BA">
              <w:rPr>
                <w:lang w:val="en-US" w:eastAsia="en-US"/>
              </w:rPr>
              <w:t xml:space="preserve">(b) For contracts above N$ 5 M, the preference security shall be in the form of an “on demand” bank guarantee for an amount in a convertible currency equivalent to the difference between its bid price and the bid price of the lowest bid if the Margin of Preference was not applicable. It shall be issued by a commercial bank located in the Republic of [Insert name of country]. </w:t>
            </w:r>
          </w:p>
          <w:p w:rsidR="00E139BA" w:rsidRPr="00E139BA" w:rsidRDefault="00E139BA" w:rsidP="00E139BA">
            <w:pPr>
              <w:overflowPunct/>
              <w:autoSpaceDE/>
              <w:autoSpaceDN/>
              <w:adjustRightInd/>
              <w:ind w:left="342"/>
              <w:contextualSpacing/>
              <w:textAlignment w:val="auto"/>
              <w:rPr>
                <w:lang w:val="en-US" w:eastAsia="en-US"/>
              </w:rPr>
            </w:pPr>
          </w:p>
          <w:p w:rsidR="00E139BA" w:rsidRPr="00E139BA" w:rsidRDefault="00E139BA" w:rsidP="00E139BA">
            <w:pPr>
              <w:overflowPunct/>
              <w:autoSpaceDE/>
              <w:autoSpaceDN/>
              <w:adjustRightInd/>
              <w:ind w:left="1152" w:hanging="360"/>
              <w:contextualSpacing/>
              <w:textAlignment w:val="auto"/>
              <w:rPr>
                <w:lang w:val="en-US" w:eastAsia="en-US"/>
              </w:rPr>
            </w:pPr>
            <w:r w:rsidRPr="00E139BA">
              <w:rPr>
                <w:lang w:val="en-US" w:eastAsia="en-US"/>
              </w:rPr>
              <w:t xml:space="preserve">(c) For contracts up to N$ 5 M, an amount equal to the value of the preference security shall be retained from progressive payments to the contractor, to constitute the guarantee for the preference security. </w:t>
            </w:r>
          </w:p>
          <w:p w:rsidR="00E139BA" w:rsidRPr="00E139BA" w:rsidRDefault="00E139BA" w:rsidP="00E139BA">
            <w:pPr>
              <w:overflowPunct/>
              <w:autoSpaceDE/>
              <w:autoSpaceDN/>
              <w:adjustRightInd/>
              <w:ind w:left="342" w:hanging="360"/>
              <w:jc w:val="both"/>
              <w:textAlignment w:val="auto"/>
              <w:rPr>
                <w:lang w:val="en-US" w:eastAsia="en-US"/>
              </w:rPr>
            </w:pPr>
          </w:p>
          <w:p w:rsidR="00E139BA" w:rsidRPr="00E139BA" w:rsidRDefault="00E139BA" w:rsidP="00E139BA">
            <w:pPr>
              <w:overflowPunct/>
              <w:autoSpaceDE/>
              <w:autoSpaceDN/>
              <w:adjustRightInd/>
              <w:ind w:left="1242" w:hanging="450"/>
              <w:contextualSpacing/>
              <w:textAlignment w:val="auto"/>
              <w:rPr>
                <w:lang w:val="en-US" w:eastAsia="en-US"/>
              </w:rPr>
            </w:pPr>
            <w:r w:rsidRPr="00E139BA">
              <w:rPr>
                <w:lang w:val="en-US" w:eastAsia="en-US"/>
              </w:rPr>
              <w:t xml:space="preserve">(d) The preference security shall be valid until the Contractor has completed the Works and a Completion Certificate has been issued by the Employer’s Representative as per GCC 53. </w:t>
            </w:r>
          </w:p>
          <w:p w:rsidR="00E139BA" w:rsidRPr="00E139BA" w:rsidRDefault="00E139BA" w:rsidP="00E139BA">
            <w:pPr>
              <w:overflowPunct/>
              <w:autoSpaceDE/>
              <w:autoSpaceDN/>
              <w:adjustRightInd/>
              <w:ind w:left="1242" w:hanging="450"/>
              <w:contextualSpacing/>
              <w:textAlignment w:val="auto"/>
              <w:rPr>
                <w:lang w:val="en-US" w:eastAsia="en-US"/>
              </w:rPr>
            </w:pPr>
          </w:p>
          <w:p w:rsidR="00E139BA" w:rsidRPr="00E139BA" w:rsidRDefault="00E139BA" w:rsidP="00E139BA">
            <w:pPr>
              <w:overflowPunct/>
              <w:autoSpaceDE/>
              <w:autoSpaceDN/>
              <w:adjustRightInd/>
              <w:ind w:left="1242" w:hanging="450"/>
              <w:contextualSpacing/>
              <w:textAlignment w:val="auto"/>
              <w:rPr>
                <w:lang w:val="en-US" w:eastAsia="en-US"/>
              </w:rPr>
            </w:pPr>
            <w:r w:rsidRPr="00E139BA">
              <w:rPr>
                <w:lang w:val="en-US" w:eastAsia="en-US"/>
              </w:rPr>
              <w:t>(e) The cost of providing the security shall be borne by the               Contractor.</w:t>
            </w:r>
          </w:p>
          <w:p w:rsidR="00E139BA" w:rsidRPr="00E139BA" w:rsidRDefault="00E139BA" w:rsidP="00E139BA">
            <w:pPr>
              <w:overflowPunct/>
              <w:autoSpaceDE/>
              <w:autoSpaceDN/>
              <w:adjustRightInd/>
              <w:ind w:left="792" w:hanging="900"/>
              <w:contextualSpacing/>
              <w:textAlignment w:val="auto"/>
              <w:rPr>
                <w:lang w:val="en-US" w:eastAsia="en-US"/>
              </w:rPr>
            </w:pPr>
          </w:p>
          <w:p w:rsidR="00E139BA" w:rsidRPr="00E139BA" w:rsidRDefault="00E139BA" w:rsidP="00E139BA">
            <w:pPr>
              <w:numPr>
                <w:ilvl w:val="1"/>
                <w:numId w:val="23"/>
              </w:numPr>
              <w:suppressAutoHyphens/>
              <w:overflowPunct/>
              <w:autoSpaceDE/>
              <w:autoSpaceDN/>
              <w:adjustRightInd/>
              <w:spacing w:after="200"/>
              <w:ind w:right="-72"/>
              <w:jc w:val="both"/>
              <w:textAlignment w:val="auto"/>
              <w:rPr>
                <w:lang w:val="en-US" w:eastAsia="en-US"/>
              </w:rPr>
            </w:pPr>
            <w:r w:rsidRPr="00E139BA">
              <w:rPr>
                <w:lang w:val="en-US" w:eastAsia="en-US"/>
              </w:rPr>
              <w:t>Where a Preference Security is applicable:</w:t>
            </w:r>
          </w:p>
          <w:p w:rsidR="00E139BA" w:rsidRPr="00E139BA" w:rsidRDefault="00E139BA" w:rsidP="00E139BA">
            <w:pPr>
              <w:numPr>
                <w:ilvl w:val="3"/>
                <w:numId w:val="0"/>
              </w:numPr>
              <w:tabs>
                <w:tab w:val="num" w:pos="1512"/>
              </w:tabs>
              <w:overflowPunct/>
              <w:autoSpaceDE/>
              <w:autoSpaceDN/>
              <w:adjustRightInd/>
              <w:spacing w:before="120" w:after="120"/>
              <w:ind w:left="1512" w:hanging="648"/>
              <w:jc w:val="both"/>
              <w:textAlignment w:val="auto"/>
              <w:outlineLvl w:val="3"/>
              <w:rPr>
                <w:spacing w:val="-4"/>
                <w:lang w:val="x-none" w:eastAsia="x-none"/>
              </w:rPr>
            </w:pPr>
            <w:r w:rsidRPr="00E139BA">
              <w:rPr>
                <w:spacing w:val="-4"/>
                <w:lang w:val="x-none" w:eastAsia="x-none"/>
              </w:rPr>
              <w:t>the Employer’s Representative shall monitor the employment of local manpower throughout the execution of the contract and shall from time to time request a report from the contractor on the percentage of total men-days deployed using local manpower.</w:t>
            </w:r>
          </w:p>
          <w:p w:rsidR="00E139BA" w:rsidRPr="00E139BA" w:rsidRDefault="00E139BA" w:rsidP="00E139BA">
            <w:pPr>
              <w:numPr>
                <w:ilvl w:val="3"/>
                <w:numId w:val="0"/>
              </w:numPr>
              <w:tabs>
                <w:tab w:val="num" w:pos="1512"/>
              </w:tabs>
              <w:overflowPunct/>
              <w:autoSpaceDE/>
              <w:autoSpaceDN/>
              <w:adjustRightInd/>
              <w:spacing w:before="120" w:after="120"/>
              <w:ind w:left="1512" w:hanging="648"/>
              <w:jc w:val="both"/>
              <w:textAlignment w:val="auto"/>
              <w:outlineLvl w:val="3"/>
              <w:rPr>
                <w:spacing w:val="-4"/>
                <w:lang w:val="x-none" w:eastAsia="x-none"/>
              </w:rPr>
            </w:pPr>
            <w:r w:rsidRPr="00E139BA">
              <w:rPr>
                <w:spacing w:val="-4"/>
                <w:lang w:val="x-none" w:eastAsia="x-none"/>
              </w:rPr>
              <w:t>the Contractor shall submit the local manpower employment reports as often as it is reasonably requested by the Employer’s Representative.</w:t>
            </w:r>
          </w:p>
          <w:p w:rsidR="00E139BA" w:rsidRPr="00E139BA" w:rsidRDefault="00E139BA" w:rsidP="00E139BA">
            <w:pPr>
              <w:numPr>
                <w:ilvl w:val="3"/>
                <w:numId w:val="0"/>
              </w:numPr>
              <w:tabs>
                <w:tab w:val="num" w:pos="1512"/>
              </w:tabs>
              <w:overflowPunct/>
              <w:autoSpaceDE/>
              <w:autoSpaceDN/>
              <w:adjustRightInd/>
              <w:spacing w:before="120" w:after="120"/>
              <w:ind w:left="1512" w:hanging="648"/>
              <w:jc w:val="both"/>
              <w:textAlignment w:val="auto"/>
              <w:outlineLvl w:val="3"/>
              <w:rPr>
                <w:spacing w:val="-4"/>
                <w:lang w:val="x-none" w:eastAsia="x-none"/>
              </w:rPr>
            </w:pPr>
            <w:r w:rsidRPr="00E139BA">
              <w:rPr>
                <w:spacing w:val="-4"/>
                <w:lang w:val="x-none" w:eastAsia="x-none"/>
              </w:rPr>
              <w:t>the Employer’s and Contractor’s representatives shall consult each other to ensure that the Contractor’s obligation towards local manpower employment is met during the Works execution.</w:t>
            </w:r>
          </w:p>
          <w:p w:rsidR="00E139BA" w:rsidRPr="00E139BA" w:rsidRDefault="00E139BA" w:rsidP="00E139BA">
            <w:pPr>
              <w:numPr>
                <w:ilvl w:val="3"/>
                <w:numId w:val="0"/>
              </w:numPr>
              <w:tabs>
                <w:tab w:val="num" w:pos="1512"/>
              </w:tabs>
              <w:overflowPunct/>
              <w:autoSpaceDE/>
              <w:autoSpaceDN/>
              <w:adjustRightInd/>
              <w:spacing w:before="120" w:after="120"/>
              <w:ind w:left="1512" w:hanging="648"/>
              <w:jc w:val="both"/>
              <w:textAlignment w:val="auto"/>
              <w:outlineLvl w:val="3"/>
              <w:rPr>
                <w:spacing w:val="-4"/>
                <w:lang w:val="x-none" w:eastAsia="x-none"/>
              </w:rPr>
            </w:pPr>
            <w:r w:rsidRPr="00E139BA">
              <w:rPr>
                <w:spacing w:val="-4"/>
                <w:lang w:val="x-none" w:eastAsia="x-none"/>
              </w:rPr>
              <w:t>At the time of works completion, the Contractor shall submit a certified audited report to the Employer to substantiate the actual percentage of local manpower employed throughout the execution of the works.</w:t>
            </w:r>
          </w:p>
          <w:p w:rsidR="00E139BA" w:rsidRPr="00E139BA" w:rsidRDefault="00E139BA" w:rsidP="00E139BA">
            <w:pPr>
              <w:numPr>
                <w:ilvl w:val="3"/>
                <w:numId w:val="0"/>
              </w:numPr>
              <w:tabs>
                <w:tab w:val="num" w:pos="1512"/>
              </w:tabs>
              <w:overflowPunct/>
              <w:autoSpaceDE/>
              <w:autoSpaceDN/>
              <w:adjustRightInd/>
              <w:spacing w:before="120" w:after="120"/>
              <w:ind w:left="1512" w:hanging="648"/>
              <w:jc w:val="both"/>
              <w:textAlignment w:val="auto"/>
              <w:outlineLvl w:val="3"/>
              <w:rPr>
                <w:spacing w:val="-4"/>
                <w:szCs w:val="20"/>
                <w:lang w:val="x-none" w:eastAsia="x-none"/>
              </w:rPr>
            </w:pPr>
            <w:r w:rsidRPr="00E139BA">
              <w:rPr>
                <w:spacing w:val="-4"/>
                <w:lang w:val="x-none" w:eastAsia="x-none"/>
              </w:rPr>
              <w:t>The preference security shall be forfeited by the employer in case of failure on the part of the contractor to employ at least 80% of the local manpower in the execution of the Works.</w:t>
            </w:r>
          </w:p>
        </w:tc>
      </w:tr>
      <w:tr w:rsidR="00E139BA" w:rsidRPr="00E139BA" w:rsidTr="00566730">
        <w:tc>
          <w:tcPr>
            <w:tcW w:w="2160" w:type="dxa"/>
            <w:hideMark/>
          </w:tcPr>
          <w:p w:rsidR="00E139BA" w:rsidRPr="00E139BA" w:rsidRDefault="00E139BA" w:rsidP="00E139BA">
            <w:pPr>
              <w:numPr>
                <w:ilvl w:val="0"/>
                <w:numId w:val="10"/>
              </w:numPr>
              <w:tabs>
                <w:tab w:val="left" w:pos="360"/>
              </w:tabs>
              <w:suppressAutoHyphens/>
              <w:overflowPunct/>
              <w:autoSpaceDE/>
              <w:autoSpaceDN/>
              <w:adjustRightInd/>
              <w:textAlignment w:val="auto"/>
              <w:rPr>
                <w:b/>
                <w:szCs w:val="20"/>
                <w:lang w:val="en-US" w:eastAsia="en-US"/>
              </w:rPr>
            </w:pPr>
            <w:bookmarkStart w:id="64" w:name="_Toc262029070"/>
            <w:proofErr w:type="spellStart"/>
            <w:r w:rsidRPr="00E139BA">
              <w:rPr>
                <w:b/>
                <w:szCs w:val="20"/>
                <w:lang w:val="en-US" w:eastAsia="en-US"/>
              </w:rPr>
              <w:lastRenderedPageBreak/>
              <w:t>Dayworks</w:t>
            </w:r>
            <w:bookmarkEnd w:id="64"/>
            <w:proofErr w:type="spellEnd"/>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applicable, the </w:t>
            </w:r>
            <w:proofErr w:type="spellStart"/>
            <w:r w:rsidRPr="00E139BA">
              <w:rPr>
                <w:lang w:val="en-US" w:eastAsia="en-US"/>
              </w:rPr>
              <w:t>Dayworks</w:t>
            </w:r>
            <w:proofErr w:type="spellEnd"/>
            <w:r w:rsidRPr="00E139BA">
              <w:rPr>
                <w:lang w:val="en-US" w:eastAsia="en-US"/>
              </w:rPr>
              <w:t xml:space="preserve"> rates in the Contractor’s Bid shall be used only when the Project Manager has given written instructions in advance for additional work to be paid for in that way.</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All work to be paid for as </w:t>
            </w:r>
            <w:proofErr w:type="spellStart"/>
            <w:r w:rsidRPr="00E139BA">
              <w:rPr>
                <w:lang w:val="en-US" w:eastAsia="en-US"/>
              </w:rPr>
              <w:t>Dayworks</w:t>
            </w:r>
            <w:proofErr w:type="spellEnd"/>
            <w:r w:rsidRPr="00E139BA">
              <w:rPr>
                <w:lang w:val="en-US" w:eastAsia="en-US"/>
              </w:rPr>
              <w:t xml:space="preserve"> shall be recorded by the Contractor on forms approved by the Project Manager.  Each completed form shall be verified and signed by the Project Manager within two days of the work being done.</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Contractor shall be paid for </w:t>
            </w:r>
            <w:proofErr w:type="spellStart"/>
            <w:r w:rsidRPr="00E139BA">
              <w:rPr>
                <w:lang w:val="en-US" w:eastAsia="en-US"/>
              </w:rPr>
              <w:t>Dayworks</w:t>
            </w:r>
            <w:proofErr w:type="spellEnd"/>
            <w:r w:rsidRPr="00E139BA">
              <w:rPr>
                <w:lang w:val="en-US" w:eastAsia="en-US"/>
              </w:rPr>
              <w:t xml:space="preserve"> subject to obtaining signed </w:t>
            </w:r>
            <w:proofErr w:type="spellStart"/>
            <w:r w:rsidRPr="00E139BA">
              <w:rPr>
                <w:lang w:val="en-US" w:eastAsia="en-US"/>
              </w:rPr>
              <w:t>Dayworks</w:t>
            </w:r>
            <w:proofErr w:type="spellEnd"/>
            <w:r w:rsidRPr="00E139BA">
              <w:rPr>
                <w:lang w:val="en-US" w:eastAsia="en-US"/>
              </w:rPr>
              <w:t xml:space="preserve"> forms.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65" w:name="_Toc262029071"/>
            <w:r w:rsidRPr="00E139BA">
              <w:rPr>
                <w:b/>
                <w:szCs w:val="20"/>
                <w:lang w:val="en-US" w:eastAsia="en-US"/>
              </w:rPr>
              <w:t>Cost of Repairs</w:t>
            </w:r>
            <w:bookmarkEnd w:id="65"/>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66" w:name="_Toc262029072"/>
            <w:proofErr w:type="spellStart"/>
            <w:r w:rsidRPr="00E139BA">
              <w:rPr>
                <w:b/>
                <w:szCs w:val="20"/>
                <w:lang w:val="en-US" w:eastAsia="en-US"/>
              </w:rPr>
              <w:t>Labour</w:t>
            </w:r>
            <w:proofErr w:type="spellEnd"/>
            <w:r w:rsidRPr="00E139BA">
              <w:rPr>
                <w:b/>
                <w:szCs w:val="20"/>
                <w:lang w:val="en-US" w:eastAsia="en-US"/>
              </w:rPr>
              <w:t xml:space="preserve"> Clause</w:t>
            </w:r>
            <w:bookmarkEnd w:id="66"/>
          </w:p>
        </w:tc>
        <w:tc>
          <w:tcPr>
            <w:tcW w:w="6984"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 (a) The rates of remuneration and other conditions of work of the employees of the Contractor shall not be less </w:t>
            </w:r>
            <w:r w:rsidR="007A6845" w:rsidRPr="00E139BA">
              <w:rPr>
                <w:lang w:val="en-US" w:eastAsia="en-US"/>
              </w:rPr>
              <w:t>favorable</w:t>
            </w:r>
            <w:r w:rsidRPr="00E139BA">
              <w:rPr>
                <w:lang w:val="en-US" w:eastAsia="en-US"/>
              </w:rPr>
              <w:t xml:space="preserve"> than those established for work of the same character in the trade concerned-</w:t>
            </w:r>
          </w:p>
          <w:p w:rsidR="00E139BA" w:rsidRPr="00E139BA" w:rsidRDefault="00E139BA" w:rsidP="00E139BA">
            <w:pPr>
              <w:suppressAutoHyphens/>
              <w:spacing w:after="200"/>
              <w:ind w:left="1439" w:right="-72" w:hanging="720"/>
              <w:jc w:val="both"/>
              <w:rPr>
                <w:lang w:val="en-US" w:eastAsia="en-US"/>
              </w:rPr>
            </w:pPr>
            <w:r w:rsidRPr="00E139BA">
              <w:rPr>
                <w:lang w:val="en-US" w:eastAsia="en-US"/>
              </w:rPr>
              <w:t>(</w:t>
            </w:r>
            <w:proofErr w:type="spellStart"/>
            <w:r w:rsidRPr="00E139BA">
              <w:rPr>
                <w:lang w:val="en-US" w:eastAsia="en-US"/>
              </w:rPr>
              <w:t>i</w:t>
            </w:r>
            <w:proofErr w:type="spellEnd"/>
            <w:r w:rsidRPr="00E139BA">
              <w:rPr>
                <w:lang w:val="en-US" w:eastAsia="en-US"/>
              </w:rPr>
              <w:t>)</w:t>
            </w:r>
            <w:r w:rsidRPr="00E139BA">
              <w:rPr>
                <w:lang w:val="en-US" w:eastAsia="en-US"/>
              </w:rPr>
              <w:tab/>
              <w:t>by collective agreement applying to a substantial  proportion of the workers and employers in the trade concerned;</w:t>
            </w:r>
          </w:p>
          <w:p w:rsidR="00E139BA" w:rsidRPr="00E139BA" w:rsidRDefault="00E139BA" w:rsidP="00E139BA">
            <w:pPr>
              <w:tabs>
                <w:tab w:val="num" w:pos="540"/>
              </w:tabs>
              <w:suppressAutoHyphens/>
              <w:spacing w:after="200"/>
              <w:ind w:left="540" w:right="-72" w:hanging="540"/>
              <w:jc w:val="both"/>
              <w:rPr>
                <w:lang w:val="en-US" w:eastAsia="en-US"/>
              </w:rPr>
            </w:pPr>
            <w:r w:rsidRPr="00E139BA">
              <w:rPr>
                <w:lang w:val="en-US" w:eastAsia="en-US"/>
              </w:rPr>
              <w:tab/>
            </w:r>
            <w:r w:rsidRPr="00E139BA">
              <w:rPr>
                <w:lang w:val="en-US" w:eastAsia="en-US"/>
              </w:rPr>
              <w:tab/>
              <w:t>(ii)</w:t>
            </w:r>
            <w:r w:rsidRPr="00E139BA">
              <w:rPr>
                <w:lang w:val="en-US" w:eastAsia="en-US"/>
              </w:rPr>
              <w:tab/>
              <w:t>by arbitration awards; or</w:t>
            </w:r>
          </w:p>
          <w:p w:rsidR="00E139BA" w:rsidRPr="00E139BA" w:rsidRDefault="00E139BA" w:rsidP="00E139BA">
            <w:pPr>
              <w:tabs>
                <w:tab w:val="num" w:pos="540"/>
              </w:tabs>
              <w:suppressAutoHyphens/>
              <w:spacing w:after="200"/>
              <w:ind w:left="540" w:right="-72" w:hanging="540"/>
              <w:jc w:val="both"/>
              <w:rPr>
                <w:lang w:val="en-US" w:eastAsia="en-US"/>
              </w:rPr>
            </w:pPr>
            <w:r w:rsidRPr="00E139BA">
              <w:rPr>
                <w:lang w:val="en-US" w:eastAsia="en-US"/>
              </w:rPr>
              <w:tab/>
            </w:r>
            <w:r w:rsidRPr="00E139BA">
              <w:rPr>
                <w:lang w:val="en-US" w:eastAsia="en-US"/>
              </w:rPr>
              <w:tab/>
              <w:t>(iii)</w:t>
            </w:r>
            <w:r w:rsidRPr="00E139BA">
              <w:rPr>
                <w:lang w:val="en-US" w:eastAsia="en-US"/>
              </w:rPr>
              <w:tab/>
            </w:r>
            <w:r w:rsidR="008B2A15" w:rsidRPr="008B2A15">
              <w:rPr>
                <w:lang w:val="en-US" w:eastAsia="en-US"/>
              </w:rPr>
              <w:t xml:space="preserve">by submitting a written undertaking as contemplated in section 138(2) of the </w:t>
            </w:r>
            <w:proofErr w:type="spellStart"/>
            <w:r w:rsidR="008B2A15" w:rsidRPr="008B2A15">
              <w:rPr>
                <w:lang w:val="en-US" w:eastAsia="en-US"/>
              </w:rPr>
              <w:t>Labour</w:t>
            </w:r>
            <w:proofErr w:type="spellEnd"/>
            <w:r w:rsidR="008B2A15" w:rsidRPr="008B2A15">
              <w:rPr>
                <w:lang w:val="en-US" w:eastAsia="en-US"/>
              </w:rPr>
              <w:t xml:space="preserve"> Act, 2007</w:t>
            </w:r>
          </w:p>
          <w:p w:rsidR="00E139BA" w:rsidRPr="00E139BA" w:rsidRDefault="00E139BA" w:rsidP="00E139BA">
            <w:pPr>
              <w:tabs>
                <w:tab w:val="num" w:pos="540"/>
              </w:tabs>
              <w:suppressAutoHyphens/>
              <w:spacing w:after="200"/>
              <w:ind w:left="540" w:right="-72" w:hanging="540"/>
              <w:jc w:val="both"/>
              <w:rPr>
                <w:lang w:val="en-US" w:eastAsia="en-US"/>
              </w:rPr>
            </w:pPr>
            <w:r w:rsidRPr="00E139BA">
              <w:rPr>
                <w:lang w:val="en-US" w:eastAsia="en-US"/>
              </w:rPr>
              <w:t xml:space="preserve">          (b) Where remuneration and conditions of work are not regulated in a manner referred to at (a) above, the rates of the remuneration and other conditions of work shall be not less </w:t>
            </w:r>
            <w:r w:rsidR="008B2A15" w:rsidRPr="00E139BA">
              <w:rPr>
                <w:lang w:val="en-US" w:eastAsia="en-US"/>
              </w:rPr>
              <w:t>favorable</w:t>
            </w:r>
            <w:r w:rsidRPr="00E139BA">
              <w:rPr>
                <w:lang w:val="en-US" w:eastAsia="en-US"/>
              </w:rPr>
              <w:t xml:space="preserve"> than the general level observed in the trade in which the contractor is engaged by employers whose general circumstances are similar.</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 No Contractor  shall be entitled to any payment in  respect of work performed in the execution of the contract unless he has, together with his claim for payment, filed a certificate:</w:t>
            </w:r>
          </w:p>
          <w:p w:rsidR="00E139BA" w:rsidRPr="00E139BA" w:rsidRDefault="00E139BA" w:rsidP="00E139BA">
            <w:pPr>
              <w:tabs>
                <w:tab w:val="num" w:pos="540"/>
              </w:tabs>
              <w:suppressAutoHyphens/>
              <w:spacing w:after="200"/>
              <w:ind w:left="540" w:right="-72" w:hanging="540"/>
              <w:jc w:val="both"/>
              <w:rPr>
                <w:lang w:val="en-US" w:eastAsia="en-US"/>
              </w:rPr>
            </w:pPr>
            <w:r w:rsidRPr="00E139BA">
              <w:rPr>
                <w:lang w:val="en-US" w:eastAsia="en-US"/>
              </w:rPr>
              <w:tab/>
              <w:t>(a)</w:t>
            </w:r>
            <w:r w:rsidRPr="00E139BA">
              <w:rPr>
                <w:lang w:val="en-US" w:eastAsia="en-US"/>
              </w:rPr>
              <w:tab/>
              <w:t>stating the rates of remuneration and hours of work of the various categories of employees employed in the execution of the contracts;</w:t>
            </w:r>
          </w:p>
          <w:p w:rsidR="00E139BA" w:rsidRPr="00E139BA" w:rsidRDefault="00E139BA" w:rsidP="00E139BA">
            <w:pPr>
              <w:tabs>
                <w:tab w:val="num" w:pos="540"/>
              </w:tabs>
              <w:suppressAutoHyphens/>
              <w:spacing w:after="200"/>
              <w:ind w:left="540" w:right="-72" w:hanging="540"/>
              <w:jc w:val="both"/>
              <w:rPr>
                <w:lang w:val="en-US" w:eastAsia="en-US"/>
              </w:rPr>
            </w:pPr>
            <w:r w:rsidRPr="00E139BA">
              <w:rPr>
                <w:lang w:val="en-US" w:eastAsia="en-US"/>
              </w:rPr>
              <w:tab/>
              <w:t>(b)</w:t>
            </w:r>
            <w:r w:rsidRPr="00E139BA">
              <w:rPr>
                <w:lang w:val="en-US" w:eastAsia="en-US"/>
              </w:rPr>
              <w:tab/>
              <w:t>stating whether any remuneration payable in respect of work done is due;</w:t>
            </w:r>
          </w:p>
          <w:p w:rsidR="00E139BA" w:rsidRPr="00E139BA" w:rsidRDefault="00E139BA" w:rsidP="00E139BA">
            <w:pPr>
              <w:tabs>
                <w:tab w:val="num" w:pos="540"/>
              </w:tabs>
              <w:suppressAutoHyphens/>
              <w:spacing w:after="200"/>
              <w:ind w:left="540" w:right="-72" w:hanging="540"/>
              <w:jc w:val="both"/>
              <w:rPr>
                <w:lang w:val="en-US" w:eastAsia="en-US"/>
              </w:rPr>
            </w:pPr>
            <w:r w:rsidRPr="00E139BA">
              <w:rPr>
                <w:lang w:val="en-US" w:eastAsia="en-US"/>
              </w:rPr>
              <w:tab/>
              <w:t>(c)</w:t>
            </w:r>
            <w:r w:rsidRPr="00E139BA">
              <w:rPr>
                <w:lang w:val="en-US" w:eastAsia="en-US"/>
              </w:rPr>
              <w:tab/>
            </w:r>
            <w:proofErr w:type="gramStart"/>
            <w:r w:rsidR="008B2A15">
              <w:rPr>
                <w:lang w:val="en-US" w:eastAsia="en-US"/>
              </w:rPr>
              <w:t>c</w:t>
            </w:r>
            <w:r w:rsidR="008B2A15" w:rsidRPr="00E139BA">
              <w:rPr>
                <w:lang w:val="en-US" w:eastAsia="en-US"/>
              </w:rPr>
              <w:t>ontaining</w:t>
            </w:r>
            <w:proofErr w:type="gramEnd"/>
            <w:r w:rsidRPr="00E139BA">
              <w:rPr>
                <w:lang w:val="en-US" w:eastAsia="en-US"/>
              </w:rPr>
              <w:t xml:space="preserve"> such other information as the Chief Executive Officer of the </w:t>
            </w:r>
            <w:r w:rsidR="00566730">
              <w:rPr>
                <w:lang w:val="en-US" w:eastAsia="en-US"/>
              </w:rPr>
              <w:t>Public Entity</w:t>
            </w:r>
            <w:r w:rsidRPr="00E139BA">
              <w:rPr>
                <w:lang w:val="en-US" w:eastAsia="en-US"/>
              </w:rPr>
              <w:t xml:space="preserve"> administering the contract may require to satisfy himself that the provisions under this </w:t>
            </w:r>
            <w:r w:rsidRPr="00E139BA">
              <w:rPr>
                <w:lang w:val="en-US" w:eastAsia="en-US"/>
              </w:rPr>
              <w:lastRenderedPageBreak/>
              <w:t>clause have been complied with.</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 Where the Chief Executive Officer of the </w:t>
            </w:r>
            <w:r w:rsidR="00566730">
              <w:rPr>
                <w:lang w:val="en-US" w:eastAsia="en-US"/>
              </w:rPr>
              <w:t>Public Entity</w:t>
            </w:r>
            <w:r w:rsidRPr="00E139BA">
              <w:rPr>
                <w:lang w:val="en-US" w:eastAsia="en-US"/>
              </w:rPr>
              <w:t xml:space="preserve"> administering the contract is satisfied that remuneration is still due to an employee employed under this contract at the time the claim for payment is filed under </w:t>
            </w:r>
            <w:r w:rsidR="00C03253">
              <w:rPr>
                <w:lang w:val="en-US" w:eastAsia="en-US"/>
              </w:rPr>
              <w:t>clause 40</w:t>
            </w:r>
            <w:r w:rsidRPr="00E139BA">
              <w:rPr>
                <w:lang w:val="en-US" w:eastAsia="en-US"/>
              </w:rPr>
              <w:t>, he may, unless the remuneration is sooner paid by the Contractor, arrange for the payment of the remuneration out of the money payable under this contract.</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Every Contractor shall display a copy of this clause of the contract at the place at which the work required by the contract is performed.    </w:t>
            </w:r>
          </w:p>
          <w:p w:rsidR="00E139BA" w:rsidRPr="00E139BA" w:rsidRDefault="00E139BA" w:rsidP="00E139BA">
            <w:pPr>
              <w:tabs>
                <w:tab w:val="num" w:pos="540"/>
              </w:tabs>
              <w:suppressAutoHyphens/>
              <w:spacing w:after="200"/>
              <w:ind w:left="540" w:right="-72" w:hanging="540"/>
              <w:jc w:val="both"/>
              <w:rPr>
                <w:highlight w:val="yellow"/>
                <w:lang w:val="en-US" w:eastAsia="en-US"/>
              </w:rPr>
            </w:pPr>
          </w:p>
        </w:tc>
      </w:tr>
    </w:tbl>
    <w:p w:rsidR="00E139BA" w:rsidRPr="00E139BA" w:rsidRDefault="00E139BA" w:rsidP="00E139BA">
      <w:pPr>
        <w:suppressAutoHyphens/>
        <w:spacing w:before="120" w:after="200"/>
        <w:jc w:val="center"/>
        <w:textAlignment w:val="auto"/>
        <w:rPr>
          <w:b/>
          <w:sz w:val="28"/>
          <w:szCs w:val="20"/>
          <w:lang w:val="en-US" w:eastAsia="en-US"/>
        </w:rPr>
      </w:pPr>
      <w:bookmarkStart w:id="67" w:name="_Toc262029073"/>
      <w:r w:rsidRPr="00E139BA">
        <w:rPr>
          <w:b/>
          <w:sz w:val="28"/>
          <w:szCs w:val="20"/>
          <w:lang w:val="en-US" w:eastAsia="en-US"/>
        </w:rPr>
        <w:lastRenderedPageBreak/>
        <w:t>E.  Finishing the Contract</w:t>
      </w:r>
      <w:bookmarkEnd w:id="67"/>
    </w:p>
    <w:tbl>
      <w:tblPr>
        <w:tblW w:w="9285" w:type="dxa"/>
        <w:tblLayout w:type="fixed"/>
        <w:tblLook w:val="04A0" w:firstRow="1" w:lastRow="0" w:firstColumn="1" w:lastColumn="0" w:noHBand="0" w:noVBand="1"/>
      </w:tblPr>
      <w:tblGrid>
        <w:gridCol w:w="2159"/>
        <w:gridCol w:w="7126"/>
      </w:tblGrid>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68" w:name="_Toc262029074"/>
            <w:r w:rsidRPr="00E139BA">
              <w:rPr>
                <w:b/>
                <w:szCs w:val="20"/>
                <w:lang w:val="en-US" w:eastAsia="en-US"/>
              </w:rPr>
              <w:t>Completion</w:t>
            </w:r>
            <w:bookmarkEnd w:id="68"/>
          </w:p>
        </w:tc>
        <w:tc>
          <w:tcPr>
            <w:tcW w:w="7128"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Contractor shall request the Project Manager to issue a Certificate of Completion of the Works, and the Project Manager shall do so upon deciding that the whole of the Works is completed.</w:t>
            </w:r>
          </w:p>
        </w:tc>
      </w:tr>
      <w:tr w:rsidR="00E139BA" w:rsidRPr="00E139BA" w:rsidTr="00566730">
        <w:tc>
          <w:tcPr>
            <w:tcW w:w="2160" w:type="dxa"/>
            <w:hideMark/>
          </w:tcPr>
          <w:p w:rsidR="00E139BA" w:rsidRPr="00E139BA" w:rsidRDefault="00E139BA" w:rsidP="00E139BA">
            <w:pPr>
              <w:numPr>
                <w:ilvl w:val="0"/>
                <w:numId w:val="10"/>
              </w:numPr>
              <w:tabs>
                <w:tab w:val="left" w:pos="360"/>
              </w:tabs>
              <w:suppressAutoHyphens/>
              <w:overflowPunct/>
              <w:autoSpaceDE/>
              <w:autoSpaceDN/>
              <w:adjustRightInd/>
              <w:textAlignment w:val="auto"/>
              <w:rPr>
                <w:b/>
                <w:szCs w:val="20"/>
                <w:lang w:val="en-US" w:eastAsia="en-US"/>
              </w:rPr>
            </w:pPr>
            <w:bookmarkStart w:id="69" w:name="_Toc262029075"/>
            <w:r w:rsidRPr="00E139BA">
              <w:rPr>
                <w:b/>
                <w:szCs w:val="20"/>
                <w:lang w:val="en-US" w:eastAsia="en-US"/>
              </w:rPr>
              <w:t>Taking Over</w:t>
            </w:r>
            <w:bookmarkEnd w:id="69"/>
          </w:p>
        </w:tc>
        <w:tc>
          <w:tcPr>
            <w:tcW w:w="7128"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Employer shall take over the Site and the Works within seven days of the Project Manager’s issuing a certificate of Completion.</w:t>
            </w:r>
          </w:p>
        </w:tc>
      </w:tr>
      <w:tr w:rsidR="00E139BA" w:rsidRPr="00E139BA" w:rsidTr="00566730">
        <w:tc>
          <w:tcPr>
            <w:tcW w:w="2160" w:type="dxa"/>
            <w:hideMark/>
          </w:tcPr>
          <w:p w:rsidR="00E139BA" w:rsidRPr="00E139BA" w:rsidRDefault="00E139BA" w:rsidP="00E139BA">
            <w:pPr>
              <w:numPr>
                <w:ilvl w:val="0"/>
                <w:numId w:val="10"/>
              </w:numPr>
              <w:tabs>
                <w:tab w:val="left" w:pos="360"/>
              </w:tabs>
              <w:suppressAutoHyphens/>
              <w:overflowPunct/>
              <w:autoSpaceDE/>
              <w:autoSpaceDN/>
              <w:adjustRightInd/>
              <w:textAlignment w:val="auto"/>
              <w:rPr>
                <w:b/>
                <w:szCs w:val="20"/>
                <w:lang w:val="en-US" w:eastAsia="en-US"/>
              </w:rPr>
            </w:pPr>
            <w:bookmarkStart w:id="70" w:name="_Toc262029076"/>
            <w:r w:rsidRPr="00E139BA">
              <w:rPr>
                <w:b/>
                <w:szCs w:val="20"/>
                <w:lang w:val="en-US" w:eastAsia="en-US"/>
              </w:rPr>
              <w:t>Final Account</w:t>
            </w:r>
            <w:bookmarkEnd w:id="70"/>
          </w:p>
        </w:tc>
        <w:tc>
          <w:tcPr>
            <w:tcW w:w="7128"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71" w:name="_Toc262029077"/>
            <w:r w:rsidRPr="00E139BA">
              <w:rPr>
                <w:b/>
                <w:szCs w:val="20"/>
                <w:lang w:val="en-US" w:eastAsia="en-US"/>
              </w:rPr>
              <w:t>Operating and Maintenance Manuals</w:t>
            </w:r>
            <w:bookmarkEnd w:id="71"/>
          </w:p>
        </w:tc>
        <w:tc>
          <w:tcPr>
            <w:tcW w:w="7128"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“as built” Drawings and/or operating and maintenance manuals are required, the Contractor shall supply them by the dates </w:t>
            </w:r>
            <w:r w:rsidRPr="00E139BA">
              <w:rPr>
                <w:b/>
                <w:lang w:val="en-US" w:eastAsia="en-US"/>
              </w:rPr>
              <w:t>stated in the SCC.</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the Contractor does not supply the Drawings and/or manuals by the dates </w:t>
            </w:r>
            <w:r w:rsidRPr="00E139BA">
              <w:rPr>
                <w:b/>
                <w:lang w:val="en-US" w:eastAsia="en-US"/>
              </w:rPr>
              <w:t xml:space="preserve">stated in the SCC </w:t>
            </w:r>
            <w:r w:rsidRPr="00E139BA">
              <w:rPr>
                <w:lang w:val="en-US" w:eastAsia="en-US"/>
              </w:rPr>
              <w:t>pursuant to GCC Sub-Clause 55.1</w:t>
            </w:r>
            <w:r w:rsidRPr="00E139BA">
              <w:rPr>
                <w:b/>
                <w:lang w:val="en-US" w:eastAsia="en-US"/>
              </w:rPr>
              <w:t>,</w:t>
            </w:r>
            <w:r w:rsidRPr="00E139BA">
              <w:rPr>
                <w:lang w:val="en-US" w:eastAsia="en-US"/>
              </w:rPr>
              <w:t xml:space="preserve"> or they do not receive the Project Manager’s approval, the Project Manager shall withhold the amount </w:t>
            </w:r>
            <w:r w:rsidRPr="00E139BA">
              <w:rPr>
                <w:b/>
                <w:lang w:val="en-US" w:eastAsia="en-US"/>
              </w:rPr>
              <w:t xml:space="preserve">stated in the SCC </w:t>
            </w:r>
            <w:r w:rsidRPr="00E139BA">
              <w:rPr>
                <w:lang w:val="en-US" w:eastAsia="en-US"/>
              </w:rPr>
              <w:t>from payments due to the Contractor.</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72" w:name="_Toc262029078"/>
            <w:r w:rsidRPr="00E139BA">
              <w:rPr>
                <w:b/>
                <w:szCs w:val="20"/>
                <w:lang w:val="en-US" w:eastAsia="en-US"/>
              </w:rPr>
              <w:t>Termination</w:t>
            </w:r>
            <w:bookmarkEnd w:id="72"/>
          </w:p>
        </w:tc>
        <w:tc>
          <w:tcPr>
            <w:tcW w:w="7128" w:type="dxa"/>
            <w:hideMark/>
          </w:tcPr>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The Employer or the Contractor may terminate the Contract if the other party causes a fundamental breach of the Contract.</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 xml:space="preserve">Fundamental breaches of Contract shall include, but shall not be </w:t>
            </w:r>
            <w:r w:rsidRPr="00E139BA">
              <w:rPr>
                <w:lang w:val="en-US" w:eastAsia="en-US"/>
              </w:rPr>
              <w:lastRenderedPageBreak/>
              <w:t>limited to, the following:</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lang w:val="en-US" w:eastAsia="en-US"/>
              </w:rPr>
            </w:pPr>
            <w:r w:rsidRPr="00E139BA">
              <w:rPr>
                <w:lang w:val="en-US" w:eastAsia="en-US"/>
              </w:rPr>
              <w:t>the Contractor stops work for 28 days when no stoppage of work is shown on the current Program and the stoppage has not been authorized by the Project Manager;</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instructs the Contractor to delay the progress of the Works, and the instruction is not withdrawn within 28 days;</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lang w:val="en-US" w:eastAsia="en-US"/>
              </w:rPr>
            </w:pPr>
            <w:r w:rsidRPr="00E139BA">
              <w:rPr>
                <w:lang w:val="en-US" w:eastAsia="en-US"/>
              </w:rPr>
              <w:t>the Employer or the Contractor is made bankrupt or goes into liquidation other than for a reconstruction or amalgamation;</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lang w:val="en-US" w:eastAsia="en-US"/>
              </w:rPr>
            </w:pPr>
            <w:r w:rsidRPr="00E139BA">
              <w:rPr>
                <w:lang w:val="en-US" w:eastAsia="en-US"/>
              </w:rPr>
              <w:t>a payment certified by the Project Manager is not paid by the Employer to the Contractor within 84 days of the date of the Project Manager’s certificate;</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lang w:val="en-US" w:eastAsia="en-US"/>
              </w:rPr>
            </w:pPr>
            <w:r w:rsidRPr="00E139BA">
              <w:rPr>
                <w:lang w:val="en-US" w:eastAsia="en-US"/>
              </w:rPr>
              <w:t>the Project Manager gives Notice that failure to correct a particular Defect is a fundamental breach of Contract and the Contractor fails to correct it within a reasonable period of time determined by the Project Manager;</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spacing w:val="-4"/>
                <w:lang w:val="en-US" w:eastAsia="en-US"/>
              </w:rPr>
            </w:pPr>
            <w:r w:rsidRPr="00E139BA">
              <w:rPr>
                <w:spacing w:val="-4"/>
                <w:lang w:val="en-US" w:eastAsia="en-US"/>
              </w:rPr>
              <w:t xml:space="preserve">the Contractor does not maintain a Security, which is required; </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lang w:val="en-US" w:eastAsia="en-US"/>
              </w:rPr>
            </w:pPr>
            <w:r w:rsidRPr="00E139BA">
              <w:rPr>
                <w:lang w:val="en-US" w:eastAsia="en-US"/>
              </w:rPr>
              <w:t xml:space="preserve">the Contractor has delayed the completion of the Works by the number of days for which the maximum amount of liquidated damages can be paid, as </w:t>
            </w:r>
            <w:r w:rsidRPr="00E139BA">
              <w:rPr>
                <w:b/>
                <w:lang w:val="en-US" w:eastAsia="en-US"/>
              </w:rPr>
              <w:t>defined in the SCC</w:t>
            </w:r>
            <w:r w:rsidRPr="00E139BA">
              <w:rPr>
                <w:lang w:val="en-US" w:eastAsia="en-US"/>
              </w:rPr>
              <w:t>; or</w:t>
            </w:r>
          </w:p>
          <w:p w:rsidR="00E139BA" w:rsidRPr="00E139BA" w:rsidRDefault="00E139BA" w:rsidP="00E139BA">
            <w:pPr>
              <w:numPr>
                <w:ilvl w:val="0"/>
                <w:numId w:val="22"/>
              </w:numPr>
              <w:suppressAutoHyphens/>
              <w:overflowPunct/>
              <w:autoSpaceDE/>
              <w:autoSpaceDN/>
              <w:adjustRightInd/>
              <w:spacing w:after="200"/>
              <w:ind w:right="-72"/>
              <w:jc w:val="both"/>
              <w:textAlignment w:val="auto"/>
              <w:rPr>
                <w:lang w:val="en-US" w:eastAsia="en-US"/>
              </w:rPr>
            </w:pPr>
            <w:proofErr w:type="gramStart"/>
            <w:r w:rsidRPr="00E139BA">
              <w:rPr>
                <w:lang w:val="en-US" w:eastAsia="en-US"/>
              </w:rPr>
              <w:t>if</w:t>
            </w:r>
            <w:proofErr w:type="gramEnd"/>
            <w:r w:rsidRPr="00E139BA">
              <w:rPr>
                <w:lang w:val="en-US" w:eastAsia="en-US"/>
              </w:rPr>
              <w:t xml:space="preserve"> the Contractor, in the judgment of the Employer, has engaged in corrupt or fraudulent practices in competing for or in executing the Contract, pursuant to GCC Clause 57.1.</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When either party to the Contract gives notice of a breach of Contract to the Project Manager for a cause other than those listed under GCC Sub-Clause 56.2 above, the Project Manager shall decide whether the breach is fundamental or not.</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Notwithstanding the above, the Employer may terminate the Contract for convenience.</w:t>
            </w:r>
          </w:p>
          <w:p w:rsidR="00E139BA" w:rsidRPr="00E139BA" w:rsidRDefault="00E139BA" w:rsidP="00E139BA">
            <w:pPr>
              <w:numPr>
                <w:ilvl w:val="1"/>
                <w:numId w:val="10"/>
              </w:numPr>
              <w:suppressAutoHyphens/>
              <w:overflowPunct/>
              <w:autoSpaceDE/>
              <w:autoSpaceDN/>
              <w:adjustRightInd/>
              <w:spacing w:after="220"/>
              <w:ind w:right="-72"/>
              <w:jc w:val="both"/>
              <w:textAlignment w:val="auto"/>
              <w:rPr>
                <w:lang w:val="en-US" w:eastAsia="en-US"/>
              </w:rPr>
            </w:pPr>
            <w:r w:rsidRPr="00E139BA">
              <w:rPr>
                <w:lang w:val="en-US" w:eastAsia="en-US"/>
              </w:rPr>
              <w:t>If the Contract is terminated, the Contractor shall stop work immediately, make the Site safe and secure, and leave the Site as soon as reasonably possible.</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73" w:name="_Toc262029079"/>
            <w:r w:rsidRPr="00E139BA">
              <w:rPr>
                <w:b/>
                <w:szCs w:val="20"/>
                <w:lang w:val="en-US" w:eastAsia="en-US"/>
              </w:rPr>
              <w:lastRenderedPageBreak/>
              <w:t>Fraud and Corruption</w:t>
            </w:r>
            <w:bookmarkEnd w:id="73"/>
          </w:p>
        </w:tc>
        <w:tc>
          <w:tcPr>
            <w:tcW w:w="7128" w:type="dxa"/>
            <w:hideMark/>
          </w:tcPr>
          <w:p w:rsidR="00E139BA" w:rsidRPr="00E139BA" w:rsidRDefault="00E139BA" w:rsidP="00E139BA">
            <w:pPr>
              <w:overflowPunct/>
              <w:autoSpaceDE/>
              <w:autoSpaceDN/>
              <w:adjustRightInd/>
              <w:spacing w:after="200"/>
              <w:ind w:left="540" w:hanging="540"/>
              <w:jc w:val="both"/>
              <w:textAlignment w:val="auto"/>
              <w:rPr>
                <w:lang w:val="en-US" w:eastAsia="en-US"/>
              </w:rPr>
            </w:pPr>
            <w:r w:rsidRPr="00E139BA">
              <w:rPr>
                <w:lang w:val="en-US" w:eastAsia="en-US"/>
              </w:rPr>
              <w:t>58.1</w:t>
            </w:r>
            <w:r w:rsidRPr="00E139BA">
              <w:rPr>
                <w:lang w:val="en-US" w:eastAsia="en-US"/>
              </w:rPr>
              <w:tab/>
              <w:t xml:space="preserve">If the Employer determines that the Contractor has engaged in corrupt, fraudulent, collusive, coercive or obstructive practices, in competing for or in executing the Contract, then the Employer may, after giving 14 </w:t>
            </w:r>
            <w:proofErr w:type="spellStart"/>
            <w:r w:rsidRPr="00E139BA">
              <w:rPr>
                <w:lang w:val="en-US" w:eastAsia="en-US"/>
              </w:rPr>
              <w:t>days notice</w:t>
            </w:r>
            <w:proofErr w:type="spellEnd"/>
            <w:r w:rsidRPr="00E139BA">
              <w:rPr>
                <w:lang w:val="en-US" w:eastAsia="en-US"/>
              </w:rPr>
              <w:t xml:space="preserve"> to the Contractor, terminate the Contractor's employment under the Contract and expel him from the Site, and the provisions of Clause 57 shall apply as if such expulsion had been made under Sub-Clause 57.5 [Termination by Employer].</w:t>
            </w:r>
          </w:p>
          <w:p w:rsidR="00E139BA" w:rsidRPr="00E139BA" w:rsidRDefault="00E139BA" w:rsidP="00E139BA">
            <w:pPr>
              <w:overflowPunct/>
              <w:autoSpaceDE/>
              <w:autoSpaceDN/>
              <w:adjustRightInd/>
              <w:spacing w:after="200"/>
              <w:ind w:left="540" w:hanging="540"/>
              <w:jc w:val="both"/>
              <w:textAlignment w:val="auto"/>
              <w:rPr>
                <w:lang w:val="en-US" w:eastAsia="en-US"/>
              </w:rPr>
            </w:pPr>
            <w:r w:rsidRPr="00E139BA">
              <w:rPr>
                <w:lang w:val="en-US" w:eastAsia="en-US"/>
              </w:rPr>
              <w:lastRenderedPageBreak/>
              <w:t>58.2</w:t>
            </w:r>
            <w:r w:rsidRPr="00E139BA">
              <w:rPr>
                <w:lang w:val="en-US" w:eastAsia="en-US"/>
              </w:rPr>
              <w:tab/>
              <w:t>Should any employee of the Contractor be determined to have engaged in corrupt, fraudulent, collusive, coercive, or obstructive practice during the execution of the Works, then that employee shall be removed in accordance with Clause 9.</w:t>
            </w:r>
          </w:p>
          <w:p w:rsidR="00E139BA" w:rsidRPr="00E139BA" w:rsidRDefault="00E139BA" w:rsidP="00E139BA">
            <w:pPr>
              <w:overflowPunct/>
              <w:autoSpaceDE/>
              <w:autoSpaceDN/>
              <w:adjustRightInd/>
              <w:spacing w:after="200"/>
              <w:ind w:left="540" w:right="180" w:hanging="540"/>
              <w:jc w:val="both"/>
              <w:textAlignment w:val="auto"/>
              <w:rPr>
                <w:lang w:val="en-US" w:eastAsia="en-US"/>
              </w:rPr>
            </w:pPr>
            <w:r w:rsidRPr="00E139BA">
              <w:rPr>
                <w:lang w:val="en-US" w:eastAsia="en-US"/>
              </w:rPr>
              <w:t>58.3</w:t>
            </w:r>
            <w:r w:rsidRPr="00E139BA">
              <w:rPr>
                <w:lang w:val="en-US" w:eastAsia="en-US"/>
              </w:rPr>
              <w:tab/>
              <w:t xml:space="preserve">For the purposes of this Sub-Clause: </w:t>
            </w:r>
          </w:p>
          <w:p w:rsidR="00E139BA" w:rsidRPr="00E139BA" w:rsidRDefault="00E139BA" w:rsidP="00E139BA">
            <w:pPr>
              <w:overflowPunct/>
              <w:spacing w:after="120"/>
              <w:ind w:left="1152" w:hanging="576"/>
              <w:jc w:val="both"/>
              <w:textAlignment w:val="auto"/>
              <w:rPr>
                <w:lang w:val="en-US" w:eastAsia="en-US"/>
              </w:rPr>
            </w:pPr>
            <w:r w:rsidRPr="00E139BA">
              <w:rPr>
                <w:lang w:val="en-US" w:eastAsia="en-US"/>
              </w:rPr>
              <w:t>(</w:t>
            </w:r>
            <w:proofErr w:type="spellStart"/>
            <w:r w:rsidRPr="00E139BA">
              <w:rPr>
                <w:lang w:val="en-US" w:eastAsia="en-US"/>
              </w:rPr>
              <w:t>i</w:t>
            </w:r>
            <w:proofErr w:type="spellEnd"/>
            <w:r w:rsidRPr="00E139BA">
              <w:rPr>
                <w:lang w:val="en-US" w:eastAsia="en-US"/>
              </w:rPr>
              <w:t xml:space="preserve">) </w:t>
            </w:r>
            <w:r w:rsidRPr="00E139BA">
              <w:rPr>
                <w:lang w:val="en-US" w:eastAsia="en-US"/>
              </w:rPr>
              <w:tab/>
              <w:t>“corrupt practice” is the offering, giving, receiving or soliciting, directly or indirectly, of anything of value to influence improperly the actions of another party;</w:t>
            </w:r>
          </w:p>
          <w:p w:rsidR="00E139BA" w:rsidRPr="00E139BA" w:rsidRDefault="00E139BA" w:rsidP="00E139BA">
            <w:pPr>
              <w:overflowPunct/>
              <w:spacing w:after="120"/>
              <w:ind w:left="1152" w:hanging="576"/>
              <w:jc w:val="both"/>
              <w:textAlignment w:val="auto"/>
              <w:rPr>
                <w:lang w:val="en-US" w:eastAsia="en-US"/>
              </w:rPr>
            </w:pPr>
            <w:r w:rsidRPr="00E139BA">
              <w:rPr>
                <w:lang w:val="en-US" w:eastAsia="en-US"/>
              </w:rPr>
              <w:t xml:space="preserve">(ii) </w:t>
            </w:r>
            <w:r w:rsidRPr="00E139BA">
              <w:rPr>
                <w:lang w:val="en-US" w:eastAsia="en-US"/>
              </w:rPr>
              <w:tab/>
              <w:t>“fraudulent practice” is any act or omission, including a misrepresentation, that knowingly or recklessly misleads, or attempts to mislead, a party to obtain a financial or other benefit or to avoid an obligation;</w:t>
            </w:r>
          </w:p>
          <w:p w:rsidR="00E139BA" w:rsidRPr="00E139BA" w:rsidRDefault="00E139BA" w:rsidP="00E139BA">
            <w:pPr>
              <w:overflowPunct/>
              <w:spacing w:after="120"/>
              <w:ind w:left="1152" w:hanging="576"/>
              <w:jc w:val="both"/>
              <w:textAlignment w:val="auto"/>
              <w:rPr>
                <w:lang w:val="en-US" w:eastAsia="en-US"/>
              </w:rPr>
            </w:pPr>
            <w:r w:rsidRPr="00E139BA">
              <w:rPr>
                <w:lang w:val="en-US" w:eastAsia="en-US"/>
              </w:rPr>
              <w:t xml:space="preserve">(iii) </w:t>
            </w:r>
            <w:r w:rsidRPr="00E139BA">
              <w:rPr>
                <w:lang w:val="en-US" w:eastAsia="en-US"/>
              </w:rPr>
              <w:tab/>
              <w:t>“collusive practice” is an arrangement between two or more parties designed to achieve an improper purpose, including to influence improperly the actions of another party;</w:t>
            </w:r>
          </w:p>
          <w:p w:rsidR="00E139BA" w:rsidRPr="00E139BA" w:rsidRDefault="00E139BA" w:rsidP="00E139BA">
            <w:pPr>
              <w:tabs>
                <w:tab w:val="left" w:pos="1115"/>
              </w:tabs>
              <w:overflowPunct/>
              <w:spacing w:after="120"/>
              <w:ind w:left="1152" w:hanging="576"/>
              <w:jc w:val="both"/>
              <w:textAlignment w:val="auto"/>
              <w:rPr>
                <w:lang w:val="en-US" w:eastAsia="en-US"/>
              </w:rPr>
            </w:pPr>
            <w:r w:rsidRPr="00E139BA">
              <w:rPr>
                <w:lang w:val="en-US" w:eastAsia="en-US"/>
              </w:rPr>
              <w:t xml:space="preserve">(iv) </w:t>
            </w:r>
            <w:r w:rsidRPr="00E139BA">
              <w:rPr>
                <w:lang w:val="en-US" w:eastAsia="en-US"/>
              </w:rPr>
              <w:tab/>
              <w:t>“coercive practice” is impairing or harming, or threatening to impair or harm, directly or indirectly, any party or the property of the party to influence improperly the actions of a party;</w:t>
            </w:r>
          </w:p>
          <w:p w:rsidR="00E139BA" w:rsidRPr="00E139BA" w:rsidRDefault="00E139BA" w:rsidP="00E139BA">
            <w:pPr>
              <w:tabs>
                <w:tab w:val="left" w:pos="1103"/>
              </w:tabs>
              <w:overflowPunct/>
              <w:spacing w:after="120"/>
              <w:ind w:left="1152" w:hanging="576"/>
              <w:jc w:val="both"/>
              <w:textAlignment w:val="auto"/>
              <w:rPr>
                <w:color w:val="000000"/>
                <w:lang w:val="en-US" w:eastAsia="en-US"/>
              </w:rPr>
            </w:pPr>
            <w:r w:rsidRPr="00E139BA">
              <w:rPr>
                <w:bCs/>
                <w:color w:val="000000"/>
                <w:lang w:val="en-US" w:eastAsia="en-US"/>
              </w:rPr>
              <w:t>(v)</w:t>
            </w:r>
            <w:r w:rsidRPr="00E139BA">
              <w:rPr>
                <w:bCs/>
                <w:color w:val="000000"/>
                <w:lang w:val="en-US" w:eastAsia="en-US"/>
              </w:rPr>
              <w:tab/>
              <w:t xml:space="preserve">“obstructive practice” </w:t>
            </w:r>
            <w:r w:rsidRPr="00E139BA">
              <w:rPr>
                <w:color w:val="000000"/>
                <w:lang w:val="en-US" w:eastAsia="en-US"/>
              </w:rPr>
              <w:t>is</w:t>
            </w:r>
          </w:p>
          <w:p w:rsidR="00E139BA" w:rsidRPr="00E139BA" w:rsidRDefault="00E139BA" w:rsidP="00E139BA">
            <w:pPr>
              <w:overflowPunct/>
              <w:spacing w:after="120"/>
              <w:ind w:left="1692" w:hanging="540"/>
              <w:jc w:val="both"/>
              <w:textAlignment w:val="auto"/>
              <w:rPr>
                <w:lang w:val="en-US" w:eastAsia="en-US"/>
              </w:rPr>
            </w:pPr>
            <w:r w:rsidRPr="00E139BA">
              <w:rPr>
                <w:bCs/>
                <w:color w:val="000000"/>
                <w:lang w:val="en-US" w:eastAsia="en-US"/>
              </w:rPr>
              <w:t>(a)</w:t>
            </w:r>
            <w:r w:rsidRPr="00E139BA">
              <w:rPr>
                <w:lang w:val="en-US" w:eastAsia="en-US"/>
              </w:rPr>
              <w:tab/>
            </w:r>
            <w:r w:rsidRPr="00E139BA">
              <w:rPr>
                <w:color w:val="000000"/>
                <w:lang w:val="en-US" w:eastAsia="en-US"/>
              </w:rPr>
              <w:t>deliberately destroying, falsifying, altering or concealing of evidence material to the investigation or making false statements to investigators in order to materially impede an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139BA" w:rsidRPr="00E139BA" w:rsidRDefault="00E139BA" w:rsidP="00E139BA">
            <w:pPr>
              <w:suppressAutoHyphens/>
              <w:spacing w:after="200"/>
              <w:ind w:left="1620" w:right="-72" w:hanging="540"/>
              <w:jc w:val="both"/>
              <w:rPr>
                <w:bCs/>
                <w:i/>
                <w:iCs/>
                <w:lang w:val="en-US" w:eastAsia="en-US"/>
              </w:rPr>
            </w:pPr>
            <w:r w:rsidRPr="00E139BA">
              <w:rPr>
                <w:bCs/>
                <w:color w:val="000000"/>
                <w:lang w:val="en-US" w:eastAsia="en-US"/>
              </w:rPr>
              <w:t>(b)</w:t>
            </w:r>
            <w:r w:rsidRPr="00E139BA">
              <w:rPr>
                <w:bCs/>
                <w:color w:val="000000"/>
                <w:lang w:val="en-US" w:eastAsia="en-US"/>
              </w:rPr>
              <w:tab/>
            </w:r>
            <w:proofErr w:type="gramStart"/>
            <w:r w:rsidRPr="00E139BA">
              <w:rPr>
                <w:bCs/>
                <w:color w:val="000000"/>
                <w:lang w:val="en-US" w:eastAsia="en-US"/>
              </w:rPr>
              <w:t>acts</w:t>
            </w:r>
            <w:proofErr w:type="gramEnd"/>
            <w:r w:rsidRPr="00E139BA">
              <w:rPr>
                <w:bCs/>
                <w:color w:val="000000"/>
                <w:lang w:val="en-US" w:eastAsia="en-US"/>
              </w:rPr>
              <w:t xml:space="preserve"> intended to materially impede the exercise of an inspection and audit rights provided for under Sub-Clause 22.2.</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74" w:name="_Toc262029080"/>
            <w:r w:rsidRPr="00E139BA">
              <w:rPr>
                <w:b/>
                <w:szCs w:val="20"/>
                <w:lang w:val="en-US" w:eastAsia="en-US"/>
              </w:rPr>
              <w:lastRenderedPageBreak/>
              <w:t>Payment upon Termination</w:t>
            </w:r>
            <w:bookmarkEnd w:id="74"/>
          </w:p>
        </w:tc>
        <w:tc>
          <w:tcPr>
            <w:tcW w:w="7128"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E139BA">
              <w:rPr>
                <w:b/>
                <w:lang w:val="en-US" w:eastAsia="en-US"/>
              </w:rPr>
              <w:t>indicated in the SCC.</w:t>
            </w:r>
            <w:r w:rsidRPr="00E139BA">
              <w:rPr>
                <w:lang w:val="en-US" w:eastAsia="en-US"/>
              </w:rPr>
              <w:t xml:space="preserve"> Additional Liquidated Damages shall not apply.  If the total amount due to the Employer exceeds any payment due to the Contractor, the difference shall be a debt payable to the Employer.</w:t>
            </w:r>
          </w:p>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 xml:space="preserve">If the Contract is terminated for the Employer’s convenience or because of a fundamental breach of Contract by the Employer, the Project Manager shall issue a certificate for the value of the work done, Materials ordered, the reasonable cost of removal of </w:t>
            </w:r>
            <w:r w:rsidRPr="00E139BA">
              <w:rPr>
                <w:lang w:val="en-US" w:eastAsia="en-US"/>
              </w:rPr>
              <w:lastRenderedPageBreak/>
              <w:t>Equipment, repatriation of the Contractor’s personnel employed solely on the Works, and the Contractor’s costs of protecting and securing the Works, and less advance payments received up to the date of the certificate.</w:t>
            </w:r>
          </w:p>
        </w:tc>
      </w:tr>
      <w:tr w:rsidR="00E139BA" w:rsidRPr="00E139BA" w:rsidTr="00566730">
        <w:tc>
          <w:tcPr>
            <w:tcW w:w="2160" w:type="dxa"/>
            <w:hideMark/>
          </w:tcPr>
          <w:p w:rsidR="00E139BA" w:rsidRPr="00E139BA" w:rsidRDefault="00E139BA" w:rsidP="00E139BA">
            <w:pPr>
              <w:numPr>
                <w:ilvl w:val="0"/>
                <w:numId w:val="10"/>
              </w:numPr>
              <w:tabs>
                <w:tab w:val="left" w:pos="360"/>
              </w:tabs>
              <w:suppressAutoHyphens/>
              <w:overflowPunct/>
              <w:autoSpaceDE/>
              <w:autoSpaceDN/>
              <w:adjustRightInd/>
              <w:textAlignment w:val="auto"/>
              <w:rPr>
                <w:b/>
                <w:szCs w:val="20"/>
                <w:lang w:val="en-US" w:eastAsia="en-US"/>
              </w:rPr>
            </w:pPr>
            <w:bookmarkStart w:id="75" w:name="_Toc262029081"/>
            <w:r w:rsidRPr="00E139BA">
              <w:rPr>
                <w:b/>
                <w:szCs w:val="20"/>
                <w:lang w:val="en-US" w:eastAsia="en-US"/>
              </w:rPr>
              <w:lastRenderedPageBreak/>
              <w:t>Property</w:t>
            </w:r>
            <w:bookmarkEnd w:id="75"/>
          </w:p>
        </w:tc>
        <w:tc>
          <w:tcPr>
            <w:tcW w:w="7128"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All Materials on the Site, Plant, Equipment, Temporary Works, and Works shall be deemed to be the property of the Employer if the Contract is terminated because of the Contractor’s default.</w:t>
            </w:r>
          </w:p>
        </w:tc>
      </w:tr>
      <w:tr w:rsidR="00E139BA" w:rsidRPr="00E139BA" w:rsidTr="00566730">
        <w:tc>
          <w:tcPr>
            <w:tcW w:w="2160" w:type="dxa"/>
            <w:hideMark/>
          </w:tcPr>
          <w:p w:rsidR="00E139BA" w:rsidRPr="00E139BA" w:rsidRDefault="00E139BA" w:rsidP="007A6845">
            <w:pPr>
              <w:numPr>
                <w:ilvl w:val="0"/>
                <w:numId w:val="10"/>
              </w:numPr>
              <w:tabs>
                <w:tab w:val="left" w:pos="360"/>
              </w:tabs>
              <w:suppressAutoHyphens/>
              <w:overflowPunct/>
              <w:autoSpaceDE/>
              <w:autoSpaceDN/>
              <w:adjustRightInd/>
              <w:ind w:left="360" w:hanging="360"/>
              <w:textAlignment w:val="auto"/>
              <w:rPr>
                <w:b/>
                <w:szCs w:val="20"/>
                <w:lang w:val="en-US" w:eastAsia="en-US"/>
              </w:rPr>
            </w:pPr>
            <w:bookmarkStart w:id="76" w:name="_Toc262029082"/>
            <w:r w:rsidRPr="00E139BA">
              <w:rPr>
                <w:b/>
                <w:szCs w:val="20"/>
                <w:lang w:val="en-US" w:eastAsia="en-US"/>
              </w:rPr>
              <w:t>Release from Performance</w:t>
            </w:r>
            <w:bookmarkEnd w:id="76"/>
          </w:p>
        </w:tc>
        <w:tc>
          <w:tcPr>
            <w:tcW w:w="7128" w:type="dxa"/>
            <w:hideMark/>
          </w:tcPr>
          <w:p w:rsidR="00E139BA" w:rsidRPr="00E139BA" w:rsidRDefault="00E139BA" w:rsidP="00E139BA">
            <w:pPr>
              <w:numPr>
                <w:ilvl w:val="1"/>
                <w:numId w:val="10"/>
              </w:numPr>
              <w:suppressAutoHyphens/>
              <w:overflowPunct/>
              <w:autoSpaceDE/>
              <w:autoSpaceDN/>
              <w:adjustRightInd/>
              <w:spacing w:after="200"/>
              <w:ind w:right="-72"/>
              <w:jc w:val="both"/>
              <w:textAlignment w:val="auto"/>
              <w:rPr>
                <w:lang w:val="en-US" w:eastAsia="en-US"/>
              </w:rPr>
            </w:pPr>
            <w:r w:rsidRPr="00E139BA">
              <w:rPr>
                <w:lang w:val="en-US" w:eastAsia="en-US"/>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bl>
    <w:p w:rsidR="00E139BA" w:rsidRPr="00E139BA" w:rsidRDefault="00E139BA" w:rsidP="00E139BA">
      <w:pPr>
        <w:overflowPunct/>
        <w:autoSpaceDE/>
        <w:autoSpaceDN/>
        <w:adjustRightInd/>
        <w:jc w:val="center"/>
        <w:textAlignment w:val="auto"/>
        <w:rPr>
          <w:b/>
          <w:sz w:val="44"/>
          <w:szCs w:val="20"/>
          <w:lang w:val="x-none" w:eastAsia="x-none"/>
        </w:rPr>
      </w:pPr>
    </w:p>
    <w:p w:rsidR="00566730" w:rsidRDefault="00566730">
      <w:pPr>
        <w:overflowPunct/>
        <w:autoSpaceDE/>
        <w:autoSpaceDN/>
        <w:adjustRightInd/>
        <w:textAlignment w:val="auto"/>
        <w:rPr>
          <w:b/>
          <w:sz w:val="44"/>
          <w:szCs w:val="20"/>
          <w:lang w:val="x-none" w:eastAsia="x-none"/>
        </w:rPr>
      </w:pPr>
      <w:r>
        <w:rPr>
          <w:b/>
          <w:sz w:val="44"/>
          <w:szCs w:val="20"/>
          <w:lang w:val="x-none" w:eastAsia="x-none"/>
        </w:rPr>
        <w:br w:type="page"/>
      </w:r>
    </w:p>
    <w:p w:rsidR="00D71D37" w:rsidRDefault="00D71D37" w:rsidP="00D71D37">
      <w:pPr>
        <w:pStyle w:val="Outline"/>
        <w:spacing w:before="60" w:after="60"/>
        <w:jc w:val="center"/>
        <w:rPr>
          <w:b/>
          <w:bCs/>
          <w:smallCaps/>
          <w:kern w:val="0"/>
          <w:sz w:val="36"/>
          <w:szCs w:val="36"/>
        </w:rPr>
      </w:pPr>
      <w:r w:rsidRPr="007D3B44">
        <w:rPr>
          <w:b/>
          <w:bCs/>
          <w:smallCaps/>
          <w:kern w:val="0"/>
          <w:sz w:val="36"/>
          <w:szCs w:val="36"/>
        </w:rPr>
        <w:lastRenderedPageBreak/>
        <w:t xml:space="preserve">Section </w:t>
      </w:r>
      <w:r>
        <w:rPr>
          <w:b/>
          <w:bCs/>
          <w:smallCaps/>
          <w:kern w:val="0"/>
          <w:sz w:val="36"/>
          <w:szCs w:val="36"/>
        </w:rPr>
        <w:t>VI</w:t>
      </w:r>
      <w:r w:rsidR="00324EC5">
        <w:rPr>
          <w:b/>
          <w:bCs/>
          <w:smallCaps/>
          <w:kern w:val="0"/>
          <w:sz w:val="36"/>
          <w:szCs w:val="36"/>
        </w:rPr>
        <w:t>I</w:t>
      </w:r>
      <w:r w:rsidRPr="007D3B44">
        <w:rPr>
          <w:b/>
          <w:bCs/>
          <w:smallCaps/>
          <w:kern w:val="0"/>
          <w:sz w:val="36"/>
          <w:szCs w:val="36"/>
        </w:rPr>
        <w:t xml:space="preserve">: </w:t>
      </w:r>
      <w:r>
        <w:rPr>
          <w:b/>
          <w:bCs/>
          <w:smallCaps/>
          <w:kern w:val="0"/>
          <w:sz w:val="36"/>
          <w:szCs w:val="36"/>
        </w:rPr>
        <w:t xml:space="preserve">Contract Agreement </w:t>
      </w:r>
    </w:p>
    <w:p w:rsidR="0002466F" w:rsidRPr="00E71842" w:rsidRDefault="0002466F" w:rsidP="0002466F">
      <w:pPr>
        <w:spacing w:before="240" w:after="120"/>
        <w:jc w:val="both"/>
      </w:pPr>
      <w:r w:rsidRPr="00E71842">
        <w:t xml:space="preserve">Any resulting contract shall be placed by means of a Purchase Order/Letter of Acceptance and shall be subject to the General Conditions of Contract (GCC) </w:t>
      </w:r>
      <w:r>
        <w:br/>
      </w:r>
      <w:r w:rsidRPr="00E71842">
        <w:t xml:space="preserve">for the Procurement of Works except where modified by the </w:t>
      </w:r>
      <w:r>
        <w:t xml:space="preserve">Special </w:t>
      </w:r>
      <w:r w:rsidRPr="00E71842">
        <w:t>Conditions below.</w:t>
      </w:r>
    </w:p>
    <w:p w:rsidR="007C5E21" w:rsidRPr="00E71842" w:rsidRDefault="007C5E21" w:rsidP="007C5E21">
      <w:pPr>
        <w:spacing w:before="120" w:after="120"/>
        <w:jc w:val="both"/>
      </w:pPr>
    </w:p>
    <w:p w:rsidR="00EA1CBD" w:rsidRDefault="00EA1CBD" w:rsidP="00D71D37">
      <w:pPr>
        <w:pStyle w:val="Outline"/>
        <w:spacing w:before="60" w:after="60"/>
        <w:jc w:val="center"/>
        <w:rPr>
          <w:b/>
          <w:bCs/>
          <w:smallCaps/>
          <w:kern w:val="0"/>
          <w:sz w:val="36"/>
          <w:szCs w:val="36"/>
        </w:rPr>
      </w:pPr>
    </w:p>
    <w:p w:rsidR="00D71D37" w:rsidRDefault="00D71D37" w:rsidP="00D71D37">
      <w:pPr>
        <w:pStyle w:val="Outline"/>
        <w:spacing w:before="60" w:after="60"/>
        <w:jc w:val="center"/>
        <w:rPr>
          <w:b/>
          <w:bCs/>
          <w:smallCaps/>
          <w:kern w:val="0"/>
          <w:sz w:val="36"/>
          <w:szCs w:val="36"/>
        </w:rPr>
      </w:pPr>
      <w:r w:rsidRPr="007D3B44">
        <w:rPr>
          <w:b/>
          <w:bCs/>
          <w:smallCaps/>
          <w:kern w:val="0"/>
          <w:sz w:val="36"/>
          <w:szCs w:val="36"/>
        </w:rPr>
        <w:t xml:space="preserve">Section </w:t>
      </w:r>
      <w:r>
        <w:rPr>
          <w:b/>
          <w:bCs/>
          <w:smallCaps/>
          <w:kern w:val="0"/>
          <w:sz w:val="36"/>
          <w:szCs w:val="36"/>
        </w:rPr>
        <w:t>VI</w:t>
      </w:r>
      <w:r w:rsidR="00324EC5">
        <w:rPr>
          <w:b/>
          <w:bCs/>
          <w:smallCaps/>
          <w:kern w:val="0"/>
          <w:sz w:val="36"/>
          <w:szCs w:val="36"/>
        </w:rPr>
        <w:t>I</w:t>
      </w:r>
      <w:r>
        <w:rPr>
          <w:b/>
          <w:bCs/>
          <w:smallCaps/>
          <w:kern w:val="0"/>
          <w:sz w:val="36"/>
          <w:szCs w:val="36"/>
        </w:rPr>
        <w:t>I</w:t>
      </w:r>
      <w:r w:rsidRPr="007D3B44">
        <w:rPr>
          <w:b/>
          <w:bCs/>
          <w:smallCaps/>
          <w:kern w:val="0"/>
          <w:sz w:val="36"/>
          <w:szCs w:val="36"/>
        </w:rPr>
        <w:t xml:space="preserve">: </w:t>
      </w:r>
      <w:r w:rsidR="00E139BA">
        <w:rPr>
          <w:b/>
          <w:bCs/>
          <w:smallCaps/>
          <w:kern w:val="0"/>
          <w:sz w:val="36"/>
          <w:szCs w:val="36"/>
        </w:rPr>
        <w:t>Special</w:t>
      </w:r>
      <w:r>
        <w:rPr>
          <w:b/>
          <w:bCs/>
          <w:smallCaps/>
          <w:kern w:val="0"/>
          <w:sz w:val="36"/>
          <w:szCs w:val="36"/>
        </w:rPr>
        <w:t xml:space="preserve"> Conditions Of Contract</w:t>
      </w:r>
    </w:p>
    <w:p w:rsidR="007C5E21" w:rsidRPr="00E71842" w:rsidRDefault="00C3169A" w:rsidP="007C5E21">
      <w:pPr>
        <w:spacing w:before="120" w:after="60"/>
        <w:jc w:val="both"/>
      </w:pPr>
      <w:r>
        <w:t>Procurement Reference</w:t>
      </w:r>
      <w:r w:rsidR="007C5E21" w:rsidRPr="00E71842">
        <w:t xml:space="preserve"> Number:</w:t>
      </w:r>
      <w:r w:rsidR="007C5E21" w:rsidRPr="00E71842">
        <w:tab/>
        <w:t>______________________________</w:t>
      </w:r>
    </w:p>
    <w:p w:rsidR="007C5E21" w:rsidRPr="00E71842" w:rsidRDefault="007C5E21" w:rsidP="007C5E21">
      <w:pPr>
        <w:spacing w:before="120" w:after="120"/>
        <w:jc w:val="both"/>
      </w:pPr>
      <w:r w:rsidRPr="00E71842">
        <w:t xml:space="preserve">The clause numbers given in the first column correspond to the relevant clause number of the General Conditions of Contract. </w:t>
      </w:r>
      <w:r w:rsidR="00651285" w:rsidRPr="00651285">
        <w:rPr>
          <w:i/>
        </w:rPr>
        <w:t>[T</w:t>
      </w:r>
      <w:r w:rsidR="00651285">
        <w:rPr>
          <w:i/>
        </w:rPr>
        <w:t>his section is to be customis</w:t>
      </w:r>
      <w:r w:rsidR="00651285" w:rsidRPr="00651285">
        <w:rPr>
          <w:i/>
        </w:rPr>
        <w:t xml:space="preserve">ed by the </w:t>
      </w:r>
      <w:r w:rsidR="00A91DEB">
        <w:rPr>
          <w:i/>
        </w:rPr>
        <w:t>Public Entity</w:t>
      </w:r>
      <w:r w:rsidR="00651285" w:rsidRPr="00651285">
        <w:rPr>
          <w:i/>
        </w:rPr>
        <w:t xml:space="preserve"> to suit the requirements of the </w:t>
      </w:r>
      <w:r w:rsidR="00C3169A">
        <w:rPr>
          <w:i/>
        </w:rPr>
        <w:t>specific</w:t>
      </w:r>
      <w:r w:rsidR="00651285" w:rsidRPr="00651285">
        <w:rPr>
          <w:i/>
        </w:rPr>
        <w:t xml:space="preserve"> procurement]</w:t>
      </w: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7C5E21" w:rsidRPr="00E71842" w:rsidTr="00BF4C7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rsidR="007C5E21" w:rsidRPr="00407781" w:rsidRDefault="007C5E21" w:rsidP="00BF4C70">
            <w:pPr>
              <w:pStyle w:val="BodyText3"/>
              <w:spacing w:before="60" w:after="60"/>
              <w:jc w:val="center"/>
              <w:rPr>
                <w:b/>
                <w:bCs/>
                <w:sz w:val="24"/>
                <w:szCs w:val="24"/>
              </w:rPr>
            </w:pPr>
            <w:proofErr w:type="spellStart"/>
            <w:r w:rsidRPr="00407781">
              <w:rPr>
                <w:b/>
                <w:bCs/>
                <w:sz w:val="24"/>
                <w:szCs w:val="24"/>
              </w:rPr>
              <w:t>GCC</w:t>
            </w:r>
            <w:proofErr w:type="spellEnd"/>
            <w:r w:rsidRPr="00407781">
              <w:rPr>
                <w:b/>
                <w:bCs/>
                <w:sz w:val="24"/>
                <w:szCs w:val="24"/>
              </w:rPr>
              <w:t xml:space="preserve">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rsidR="007C5E21" w:rsidRPr="00E71842" w:rsidRDefault="00E139BA" w:rsidP="00BF4C70">
            <w:pPr>
              <w:spacing w:before="60" w:after="60"/>
              <w:jc w:val="center"/>
              <w:rPr>
                <w:b/>
                <w:bCs/>
              </w:rPr>
            </w:pPr>
            <w:r>
              <w:rPr>
                <w:b/>
                <w:bCs/>
              </w:rPr>
              <w:t>Special</w:t>
            </w:r>
            <w:r w:rsidR="007C5E21" w:rsidRPr="00E71842">
              <w:rPr>
                <w:b/>
                <w:bCs/>
              </w:rPr>
              <w:t xml:space="preserve"> Conditions</w:t>
            </w:r>
          </w:p>
        </w:tc>
      </w:tr>
      <w:tr w:rsidR="001C166D" w:rsidRPr="00E71842" w:rsidTr="00BF4C70">
        <w:tc>
          <w:tcPr>
            <w:tcW w:w="1985" w:type="dxa"/>
            <w:tcBorders>
              <w:top w:val="single" w:sz="6" w:space="0" w:color="auto"/>
              <w:left w:val="double" w:sz="4" w:space="0" w:color="auto"/>
              <w:bottom w:val="single" w:sz="6" w:space="0" w:color="auto"/>
              <w:right w:val="single" w:sz="6" w:space="0" w:color="auto"/>
            </w:tcBorders>
          </w:tcPr>
          <w:p w:rsidR="001C166D" w:rsidRDefault="001C166D" w:rsidP="00BF4C70">
            <w:pPr>
              <w:pStyle w:val="BodyText3"/>
              <w:spacing w:before="60" w:after="60"/>
              <w:rPr>
                <w:b/>
                <w:bCs/>
                <w:sz w:val="24"/>
                <w:szCs w:val="24"/>
              </w:rPr>
            </w:pPr>
            <w:r>
              <w:rPr>
                <w:b/>
                <w:bCs/>
                <w:sz w:val="24"/>
                <w:szCs w:val="24"/>
              </w:rPr>
              <w:t>Purchaser</w:t>
            </w:r>
          </w:p>
          <w:p w:rsidR="001C166D" w:rsidRPr="00407781" w:rsidRDefault="001C166D" w:rsidP="00BF4C70">
            <w:pPr>
              <w:pStyle w:val="BodyText3"/>
              <w:spacing w:before="60" w:after="60"/>
              <w:rPr>
                <w:b/>
                <w:bCs/>
                <w:sz w:val="24"/>
                <w:szCs w:val="24"/>
              </w:rPr>
            </w:pPr>
            <w:proofErr w:type="spellStart"/>
            <w:r>
              <w:rPr>
                <w:b/>
                <w:bCs/>
                <w:sz w:val="24"/>
                <w:szCs w:val="24"/>
              </w:rPr>
              <w:t>GCC</w:t>
            </w:r>
            <w:proofErr w:type="spellEnd"/>
            <w:r>
              <w:rPr>
                <w:b/>
                <w:bCs/>
                <w:sz w:val="24"/>
                <w:szCs w:val="24"/>
              </w:rPr>
              <w:t xml:space="preserve"> 1.1(r) </w:t>
            </w:r>
          </w:p>
        </w:tc>
        <w:tc>
          <w:tcPr>
            <w:tcW w:w="7229" w:type="dxa"/>
            <w:tcBorders>
              <w:top w:val="single" w:sz="6" w:space="0" w:color="auto"/>
              <w:left w:val="single" w:sz="6" w:space="0" w:color="auto"/>
              <w:bottom w:val="single" w:sz="6" w:space="0" w:color="auto"/>
              <w:right w:val="double" w:sz="4" w:space="0" w:color="auto"/>
            </w:tcBorders>
          </w:tcPr>
          <w:p w:rsidR="001C166D" w:rsidRPr="00E71842" w:rsidRDefault="001C166D" w:rsidP="00503CCF">
            <w:pPr>
              <w:spacing w:before="60" w:after="60"/>
              <w:jc w:val="both"/>
            </w:pPr>
            <w:r>
              <w:t>The Employer is: _____________________________</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407781" w:rsidRDefault="007C5E21" w:rsidP="00BF4C70">
            <w:pPr>
              <w:pStyle w:val="BodyText3"/>
              <w:spacing w:before="60" w:after="60"/>
              <w:rPr>
                <w:b/>
                <w:bCs/>
                <w:sz w:val="24"/>
                <w:szCs w:val="24"/>
              </w:rPr>
            </w:pPr>
            <w:r w:rsidRPr="00407781">
              <w:rPr>
                <w:b/>
                <w:bCs/>
                <w:sz w:val="24"/>
                <w:szCs w:val="24"/>
              </w:rPr>
              <w:t>Project Manager</w:t>
            </w:r>
          </w:p>
          <w:p w:rsidR="007C5E21" w:rsidRPr="00407781" w:rsidRDefault="007C5E21" w:rsidP="00BF4C70">
            <w:pPr>
              <w:pStyle w:val="BodyText3"/>
              <w:spacing w:before="60" w:after="60"/>
              <w:rPr>
                <w:b/>
                <w:bCs/>
                <w:sz w:val="24"/>
                <w:szCs w:val="24"/>
              </w:rPr>
            </w:pPr>
            <w:r w:rsidRPr="00407781">
              <w:rPr>
                <w:b/>
                <w:bCs/>
                <w:sz w:val="24"/>
                <w:szCs w:val="24"/>
              </w:rPr>
              <w:t>GCC 1.1(y)</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 xml:space="preserve">The Project Manager is: </w:t>
            </w:r>
            <w:r w:rsidR="001C166D">
              <w:t>______________________</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407781" w:rsidRDefault="007C5E21" w:rsidP="00BF4C70">
            <w:pPr>
              <w:pStyle w:val="BodyText3"/>
              <w:spacing w:before="60" w:after="60"/>
              <w:rPr>
                <w:b/>
                <w:bCs/>
                <w:sz w:val="24"/>
                <w:szCs w:val="24"/>
              </w:rPr>
            </w:pPr>
            <w:r w:rsidRPr="00407781">
              <w:rPr>
                <w:b/>
                <w:bCs/>
                <w:sz w:val="24"/>
                <w:szCs w:val="24"/>
              </w:rPr>
              <w:t>Site</w:t>
            </w:r>
          </w:p>
          <w:p w:rsidR="007C5E21" w:rsidRPr="00407781" w:rsidRDefault="007C5E21" w:rsidP="00BF4C70">
            <w:pPr>
              <w:pStyle w:val="BodyText3"/>
              <w:spacing w:before="60" w:after="60"/>
              <w:rPr>
                <w:b/>
                <w:bCs/>
                <w:sz w:val="24"/>
                <w:szCs w:val="24"/>
              </w:rPr>
            </w:pPr>
            <w:proofErr w:type="spellStart"/>
            <w:r w:rsidRPr="00407781">
              <w:rPr>
                <w:b/>
                <w:bCs/>
                <w:sz w:val="24"/>
                <w:szCs w:val="24"/>
              </w:rPr>
              <w:t>GCC</w:t>
            </w:r>
            <w:proofErr w:type="spellEnd"/>
            <w:r w:rsidRPr="00407781">
              <w:rPr>
                <w:b/>
                <w:bCs/>
                <w:sz w:val="24"/>
                <w:szCs w:val="24"/>
              </w:rPr>
              <w:t xml:space="preserve"> 1.1(</w:t>
            </w:r>
            <w:proofErr w:type="spellStart"/>
            <w:r w:rsidRPr="00407781">
              <w:rPr>
                <w:b/>
                <w:bCs/>
                <w:sz w:val="24"/>
                <w:szCs w:val="24"/>
              </w:rPr>
              <w:t>aa</w:t>
            </w:r>
            <w:proofErr w:type="spellEnd"/>
            <w:r w:rsidRPr="00407781">
              <w:rPr>
                <w:b/>
                <w:bCs/>
                <w:sz w:val="24"/>
                <w:szCs w:val="24"/>
              </w:rPr>
              <w:t>)</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 xml:space="preserve">The Site is located at _______________ and is defined in Drawings </w:t>
            </w:r>
            <w:proofErr w:type="spellStart"/>
            <w:r w:rsidRPr="00E71842">
              <w:t>Nos</w:t>
            </w:r>
            <w:proofErr w:type="spellEnd"/>
            <w:r w:rsidRPr="00E71842">
              <w:t>: _______________</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407781" w:rsidRDefault="007C5E21" w:rsidP="00BF4C70">
            <w:pPr>
              <w:pStyle w:val="BodyText3"/>
              <w:spacing w:before="60" w:after="60"/>
              <w:rPr>
                <w:b/>
                <w:bCs/>
                <w:sz w:val="24"/>
                <w:szCs w:val="24"/>
              </w:rPr>
            </w:pPr>
            <w:r w:rsidRPr="00407781">
              <w:rPr>
                <w:b/>
                <w:bCs/>
                <w:sz w:val="24"/>
                <w:szCs w:val="24"/>
              </w:rPr>
              <w:t>Start Date</w:t>
            </w:r>
          </w:p>
          <w:p w:rsidR="007C5E21" w:rsidRPr="00407781" w:rsidRDefault="00FE4BB3" w:rsidP="00BF4C70">
            <w:pPr>
              <w:pStyle w:val="BodyText3"/>
              <w:spacing w:before="60" w:after="60"/>
              <w:rPr>
                <w:b/>
                <w:bCs/>
                <w:sz w:val="24"/>
                <w:szCs w:val="24"/>
              </w:rPr>
            </w:pPr>
            <w:proofErr w:type="spellStart"/>
            <w:r>
              <w:rPr>
                <w:b/>
                <w:bCs/>
                <w:sz w:val="24"/>
                <w:szCs w:val="24"/>
              </w:rPr>
              <w:t>GCC</w:t>
            </w:r>
            <w:proofErr w:type="spellEnd"/>
            <w:r>
              <w:rPr>
                <w:b/>
                <w:bCs/>
                <w:sz w:val="24"/>
                <w:szCs w:val="24"/>
              </w:rPr>
              <w:t xml:space="preserve"> 1.1(</w:t>
            </w:r>
            <w:proofErr w:type="spellStart"/>
            <w:r>
              <w:rPr>
                <w:b/>
                <w:bCs/>
                <w:sz w:val="24"/>
                <w:szCs w:val="24"/>
              </w:rPr>
              <w:t>dd</w:t>
            </w:r>
            <w:proofErr w:type="spellEnd"/>
            <w:r>
              <w:rPr>
                <w:b/>
                <w:bCs/>
                <w:sz w:val="24"/>
                <w:szCs w:val="24"/>
              </w:rPr>
              <w:t>)</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The Start Date shall be:</w:t>
            </w:r>
            <w:r w:rsidR="001C166D">
              <w:t xml:space="preserve"> ___________________________</w:t>
            </w:r>
          </w:p>
        </w:tc>
      </w:tr>
      <w:tr w:rsidR="007C5E21" w:rsidRPr="00E71842" w:rsidTr="00FE4BB3">
        <w:trPr>
          <w:trHeight w:val="686"/>
        </w:trPr>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pStyle w:val="StyleRegsSectionJustified"/>
              <w:spacing w:before="60" w:after="60"/>
            </w:pPr>
            <w:r w:rsidRPr="00E71842">
              <w:t>The Works</w:t>
            </w:r>
          </w:p>
          <w:p w:rsidR="007C5E21" w:rsidRPr="00E71842" w:rsidRDefault="007C5E21" w:rsidP="00BF4C70">
            <w:pPr>
              <w:pStyle w:val="StyleRegsSectionJustified"/>
              <w:spacing w:before="60" w:after="60"/>
            </w:pPr>
            <w:proofErr w:type="spellStart"/>
            <w:r w:rsidRPr="00E71842">
              <w:t>GCC</w:t>
            </w:r>
            <w:proofErr w:type="spellEnd"/>
            <w:r w:rsidRPr="00E71842">
              <w:t xml:space="preserve"> 1.1(</w:t>
            </w:r>
            <w:proofErr w:type="spellStart"/>
            <w:r w:rsidRPr="00E71842">
              <w:t>h</w:t>
            </w:r>
            <w:r w:rsidR="001C166D">
              <w:t>h</w:t>
            </w:r>
            <w:proofErr w:type="spellEnd"/>
            <w:r w:rsidR="00FE4BB3">
              <w:t>)</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ind w:right="-72"/>
              <w:jc w:val="both"/>
            </w:pPr>
            <w:r w:rsidRPr="00E71842">
              <w:t xml:space="preserve">The Works consist of: </w:t>
            </w:r>
            <w:r w:rsidR="001C166D">
              <w:t>_____________________________</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 xml:space="preserve">Language and Law </w:t>
            </w:r>
          </w:p>
          <w:p w:rsidR="007C5E21" w:rsidRPr="00E71842" w:rsidRDefault="007C5E21" w:rsidP="00BF4C70">
            <w:pPr>
              <w:spacing w:before="60" w:after="60"/>
              <w:rPr>
                <w:b/>
                <w:bCs/>
              </w:rPr>
            </w:pPr>
            <w:r w:rsidRPr="00E71842">
              <w:rPr>
                <w:b/>
                <w:bCs/>
              </w:rPr>
              <w:t>GCC 3.1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after="200"/>
              <w:ind w:right="-72"/>
              <w:jc w:val="both"/>
            </w:pPr>
            <w:r w:rsidRPr="00E71842">
              <w:t>The language of the contract is English</w:t>
            </w:r>
          </w:p>
          <w:p w:rsidR="007C5E21" w:rsidRPr="00E71842" w:rsidRDefault="007C5E21" w:rsidP="00503CCF">
            <w:pPr>
              <w:spacing w:before="60" w:after="60"/>
              <w:jc w:val="both"/>
            </w:pPr>
            <w:r w:rsidRPr="00E71842">
              <w:t xml:space="preserve">The law that applies to the Contract is the law of </w:t>
            </w:r>
            <w:r w:rsidR="00414C28">
              <w:t>[Insert name of country]</w:t>
            </w:r>
            <w:r w:rsidRPr="00E71842">
              <w:t>.</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bookmarkStart w:id="77" w:name="_Toc224013816"/>
            <w:r w:rsidRPr="00E71842">
              <w:rPr>
                <w:b/>
              </w:rPr>
              <w:t>Project Manager’s Decisions</w:t>
            </w:r>
            <w:bookmarkEnd w:id="77"/>
            <w:r w:rsidRPr="00E71842">
              <w:rPr>
                <w:b/>
              </w:rPr>
              <w:t xml:space="preserve"> </w:t>
            </w:r>
            <w:r w:rsidR="00C25D47">
              <w:rPr>
                <w:b/>
              </w:rPr>
              <w:t>5</w:t>
            </w:r>
            <w:r w:rsidRPr="00E71842">
              <w:rPr>
                <w:b/>
              </w:rPr>
              <w:t>.1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after="200"/>
              <w:ind w:right="-72"/>
              <w:jc w:val="both"/>
            </w:pPr>
            <w:r w:rsidRPr="00E71842">
              <w:t>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This requirement shall be waived in an emergency affecting safety of personnel or the Works or adjacent property.</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Notices</w:t>
            </w:r>
          </w:p>
          <w:p w:rsidR="007C5E21" w:rsidRPr="00E71842" w:rsidRDefault="007C5E21" w:rsidP="00BF4C70">
            <w:pPr>
              <w:spacing w:before="60" w:after="60"/>
              <w:rPr>
                <w:b/>
                <w:bCs/>
              </w:rPr>
            </w:pPr>
            <w:r w:rsidRPr="00E71842">
              <w:rPr>
                <w:b/>
                <w:bCs/>
              </w:rPr>
              <w:t>GCC 6</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tabs>
                <w:tab w:val="right" w:pos="7164"/>
              </w:tabs>
              <w:spacing w:before="60" w:after="60"/>
              <w:jc w:val="both"/>
            </w:pPr>
            <w:r w:rsidRPr="00E71842">
              <w:t>Any notice shall be sent to the following addresses:</w:t>
            </w:r>
          </w:p>
          <w:p w:rsidR="007C5E21" w:rsidRPr="00E71842" w:rsidRDefault="007C5E21" w:rsidP="00503CCF">
            <w:pPr>
              <w:tabs>
                <w:tab w:val="right" w:pos="7164"/>
              </w:tabs>
              <w:spacing w:before="60" w:after="60"/>
              <w:jc w:val="both"/>
            </w:pPr>
            <w:r w:rsidRPr="00E71842">
              <w:t>For the Employer, the address shall be as given on the page 2 of this Bidding Document and the contact name shall be ________________________________</w:t>
            </w:r>
          </w:p>
          <w:p w:rsidR="007C5E21" w:rsidRPr="00E71842" w:rsidRDefault="007C5E21" w:rsidP="00503CCF">
            <w:pPr>
              <w:tabs>
                <w:tab w:val="right" w:pos="7164"/>
              </w:tabs>
              <w:spacing w:before="60" w:after="60"/>
              <w:jc w:val="both"/>
            </w:pPr>
            <w:r w:rsidRPr="00E71842">
              <w:t>For the Contractor, the address shall be as given on the first page of the Purchase Order/Letter of Acceptance and the contact name shall be ________________________________</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lastRenderedPageBreak/>
              <w:t>Insurance</w:t>
            </w:r>
          </w:p>
          <w:p w:rsidR="007C5E21" w:rsidRPr="00E71842" w:rsidRDefault="007C5E21" w:rsidP="00BF4C70">
            <w:pPr>
              <w:spacing w:before="60" w:after="60"/>
              <w:rPr>
                <w:b/>
                <w:bCs/>
              </w:rPr>
            </w:pPr>
            <w:r w:rsidRPr="00E71842">
              <w:rPr>
                <w:b/>
                <w:bCs/>
              </w:rPr>
              <w:t>GCC 13.1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ind w:left="16"/>
              <w:jc w:val="both"/>
            </w:pPr>
            <w:r w:rsidRPr="00E71842">
              <w:t>Except for the cover mentioned in (d)(</w:t>
            </w:r>
            <w:proofErr w:type="spellStart"/>
            <w:r w:rsidRPr="00E71842">
              <w:t>i</w:t>
            </w:r>
            <w:proofErr w:type="spellEnd"/>
            <w:r w:rsidRPr="00E71842">
              <w:t>) hereunder, the other insurance covers shall be in the joint names of the Contractor and the Employer and the minimum insurance amounts shall be:</w:t>
            </w:r>
          </w:p>
          <w:p w:rsidR="007C5E21" w:rsidRPr="00E71842" w:rsidRDefault="007C5E21" w:rsidP="00503CCF">
            <w:pPr>
              <w:ind w:left="1260"/>
              <w:jc w:val="both"/>
            </w:pPr>
          </w:p>
          <w:p w:rsidR="007C5E21" w:rsidRPr="00E71842" w:rsidRDefault="007C5E21" w:rsidP="00503CCF">
            <w:pPr>
              <w:tabs>
                <w:tab w:val="left" w:pos="1096"/>
                <w:tab w:val="left" w:pos="1816"/>
              </w:tabs>
              <w:ind w:left="646" w:hanging="630"/>
              <w:jc w:val="both"/>
              <w:rPr>
                <w:i/>
              </w:rPr>
            </w:pPr>
            <w:r w:rsidRPr="00E71842">
              <w:t xml:space="preserve">     </w:t>
            </w:r>
            <w:r w:rsidRPr="00E71842">
              <w:tab/>
              <w:t>(a)</w:t>
            </w:r>
            <w:r w:rsidRPr="00E71842">
              <w:tab/>
            </w:r>
            <w:proofErr w:type="gramStart"/>
            <w:r w:rsidRPr="00E71842">
              <w:t>for</w:t>
            </w:r>
            <w:proofErr w:type="gramEnd"/>
            <w:r w:rsidRPr="00E71842">
              <w:t xml:space="preserve"> the Works, Plant and Materials: (for</w:t>
            </w:r>
            <w:r w:rsidRPr="00E71842">
              <w:rPr>
                <w:i/>
              </w:rPr>
              <w:t xml:space="preserve"> the full amount of the works including removal of debris, professional fee etc...)</w:t>
            </w:r>
          </w:p>
          <w:p w:rsidR="007C5E21" w:rsidRPr="00E71842" w:rsidRDefault="007C5E21" w:rsidP="00BF4C70">
            <w:pPr>
              <w:tabs>
                <w:tab w:val="left" w:pos="556"/>
              </w:tabs>
              <w:ind w:left="1440" w:hanging="1424"/>
              <w:jc w:val="both"/>
              <w:rPr>
                <w:i/>
              </w:rPr>
            </w:pPr>
            <w:r w:rsidRPr="00E71842">
              <w:rPr>
                <w:i/>
              </w:rPr>
              <w:t xml:space="preserve"> </w:t>
            </w:r>
          </w:p>
          <w:p w:rsidR="007C5E21" w:rsidRPr="00E71842" w:rsidRDefault="007C5E21" w:rsidP="00BF4C70">
            <w:pPr>
              <w:tabs>
                <w:tab w:val="left" w:pos="556"/>
              </w:tabs>
              <w:ind w:left="646" w:hanging="630"/>
              <w:jc w:val="both"/>
              <w:rPr>
                <w:i/>
              </w:rPr>
            </w:pPr>
            <w:r w:rsidRPr="00E71842">
              <w:tab/>
            </w:r>
            <w:r w:rsidRPr="00E71842">
              <w:tab/>
              <w:t>(b)</w:t>
            </w:r>
            <w:r w:rsidRPr="00E71842">
              <w:tab/>
            </w:r>
            <w:proofErr w:type="gramStart"/>
            <w:r w:rsidRPr="00E71842">
              <w:t>for</w:t>
            </w:r>
            <w:proofErr w:type="gramEnd"/>
            <w:r w:rsidRPr="00E71842">
              <w:t xml:space="preserve"> loss or damage to Equipment: (</w:t>
            </w:r>
            <w:r w:rsidRPr="00E71842">
              <w:rPr>
                <w:i/>
              </w:rPr>
              <w:t xml:space="preserve">for the replacement value of the equipment that the contractor intends to use on site until the taking over by the Employer. </w:t>
            </w:r>
          </w:p>
          <w:p w:rsidR="007C5E21" w:rsidRPr="00E71842" w:rsidRDefault="007C5E21" w:rsidP="00BF4C70">
            <w:pPr>
              <w:tabs>
                <w:tab w:val="left" w:pos="556"/>
              </w:tabs>
              <w:ind w:left="1440" w:hanging="1424"/>
              <w:jc w:val="both"/>
            </w:pPr>
          </w:p>
          <w:p w:rsidR="007C5E21" w:rsidRPr="00E71842" w:rsidRDefault="007C5E21" w:rsidP="00BF4C70">
            <w:pPr>
              <w:tabs>
                <w:tab w:val="left" w:pos="556"/>
              </w:tabs>
              <w:ind w:left="646" w:hanging="630"/>
              <w:jc w:val="both"/>
              <w:rPr>
                <w:i/>
              </w:rPr>
            </w:pPr>
            <w:r w:rsidRPr="00E71842">
              <w:tab/>
            </w:r>
            <w:r w:rsidRPr="00E71842">
              <w:tab/>
              <w:t>(c)</w:t>
            </w:r>
            <w:r w:rsidRPr="00E71842">
              <w:tab/>
            </w:r>
            <w:proofErr w:type="gramStart"/>
            <w:r w:rsidRPr="00E71842">
              <w:t>for</w:t>
            </w:r>
            <w:proofErr w:type="gramEnd"/>
            <w:r w:rsidRPr="00E71842">
              <w:t xml:space="preserve"> loss or damage to property (except the Works, Plant, Materials, and Equipment) in connection with Contract </w:t>
            </w:r>
            <w:r w:rsidRPr="00E71842">
              <w:rPr>
                <w:i/>
              </w:rPr>
              <w:t xml:space="preserve">for an amount representing the value of the properties that are exposed to the action of the contractor in the execution of the works. It will extend to the property of the </w:t>
            </w:r>
            <w:r w:rsidR="00A91DEB">
              <w:rPr>
                <w:i/>
              </w:rPr>
              <w:t>Public Entity</w:t>
            </w:r>
            <w:r w:rsidRPr="00E71842">
              <w:rPr>
                <w:i/>
              </w:rPr>
              <w:t xml:space="preserve"> as well).</w:t>
            </w:r>
          </w:p>
          <w:p w:rsidR="007C5E21" w:rsidRPr="00E71842" w:rsidRDefault="007C5E21" w:rsidP="00BF4C70">
            <w:pPr>
              <w:tabs>
                <w:tab w:val="left" w:pos="556"/>
              </w:tabs>
              <w:ind w:left="1440" w:hanging="1424"/>
              <w:jc w:val="both"/>
            </w:pPr>
          </w:p>
          <w:p w:rsidR="007C5E21" w:rsidRPr="00E71842" w:rsidRDefault="007C5E21" w:rsidP="00BF4C70">
            <w:pPr>
              <w:tabs>
                <w:tab w:val="left" w:pos="556"/>
              </w:tabs>
              <w:ind w:left="556" w:hanging="540"/>
              <w:jc w:val="both"/>
            </w:pPr>
            <w:r w:rsidRPr="00E71842">
              <w:tab/>
            </w:r>
            <w:r w:rsidRPr="00E71842">
              <w:tab/>
              <w:t>(d)</w:t>
            </w:r>
            <w:r w:rsidRPr="00E71842">
              <w:tab/>
              <w:t>for personal injury or death:</w:t>
            </w:r>
          </w:p>
          <w:p w:rsidR="007C5E21" w:rsidRPr="00E71842" w:rsidRDefault="007C5E21" w:rsidP="00BF4C70">
            <w:pPr>
              <w:tabs>
                <w:tab w:val="left" w:pos="556"/>
              </w:tabs>
              <w:ind w:left="556" w:hanging="540"/>
              <w:jc w:val="both"/>
            </w:pPr>
          </w:p>
          <w:p w:rsidR="007C5E21" w:rsidRPr="00E71842" w:rsidRDefault="007C5E21" w:rsidP="00613524">
            <w:pPr>
              <w:numPr>
                <w:ilvl w:val="3"/>
                <w:numId w:val="6"/>
              </w:numPr>
              <w:tabs>
                <w:tab w:val="right" w:pos="7254"/>
              </w:tabs>
              <w:suppressAutoHyphens/>
              <w:spacing w:after="200"/>
              <w:ind w:left="1906" w:hanging="450"/>
              <w:jc w:val="both"/>
            </w:pPr>
            <w:proofErr w:type="gramStart"/>
            <w:r w:rsidRPr="00E71842">
              <w:t>of</w:t>
            </w:r>
            <w:proofErr w:type="gramEnd"/>
            <w:r w:rsidRPr="00E71842">
              <w:t xml:space="preserve"> the Contractor’s employees:</w:t>
            </w:r>
            <w:r w:rsidRPr="00E71842">
              <w:rPr>
                <w:i/>
              </w:rPr>
              <w:t>[The Contractor shall take an adequate insurance cover for its employees  for  any claim arising in the execution of the works]</w:t>
            </w:r>
            <w:r w:rsidRPr="00E71842">
              <w:t>.</w:t>
            </w:r>
          </w:p>
          <w:p w:rsidR="007C5E21" w:rsidRPr="00E71842" w:rsidRDefault="007C5E21" w:rsidP="00613524">
            <w:pPr>
              <w:numPr>
                <w:ilvl w:val="3"/>
                <w:numId w:val="6"/>
              </w:numPr>
              <w:tabs>
                <w:tab w:val="left" w:pos="556"/>
                <w:tab w:val="right" w:pos="7254"/>
              </w:tabs>
              <w:ind w:left="1957" w:hanging="661"/>
              <w:jc w:val="both"/>
            </w:pPr>
            <w:proofErr w:type="gramStart"/>
            <w:r w:rsidRPr="00E71842">
              <w:t>of</w:t>
            </w:r>
            <w:proofErr w:type="gramEnd"/>
            <w:r w:rsidRPr="00E71842">
              <w:t xml:space="preserve"> other people:  </w:t>
            </w:r>
            <w:r w:rsidRPr="00E71842">
              <w:rPr>
                <w:i/>
              </w:rPr>
              <w:t>[This cover shall be for an adequate amount for Third Party extended to the Employer and its representatives]</w:t>
            </w:r>
            <w:r w:rsidRPr="00E71842">
              <w:t xml:space="preserve">. </w:t>
            </w:r>
          </w:p>
          <w:p w:rsidR="007C5E21" w:rsidRPr="00E71842" w:rsidRDefault="007C5E21" w:rsidP="00BF4C70">
            <w:pPr>
              <w:tabs>
                <w:tab w:val="left" w:pos="556"/>
                <w:tab w:val="right" w:pos="7254"/>
              </w:tabs>
              <w:ind w:left="2520" w:hanging="360"/>
              <w:jc w:val="both"/>
            </w:pPr>
            <w:r w:rsidRPr="00E71842">
              <w:t xml:space="preserve"> </w:t>
            </w:r>
          </w:p>
          <w:p w:rsidR="007C5E21" w:rsidRPr="00E71842" w:rsidRDefault="007C5E21" w:rsidP="00FE4BB3">
            <w:pPr>
              <w:tabs>
                <w:tab w:val="left" w:pos="1440"/>
              </w:tabs>
              <w:ind w:left="1456" w:hanging="714"/>
              <w:jc w:val="both"/>
            </w:pPr>
            <w:r w:rsidRPr="00E71842">
              <w:t>(e)</w:t>
            </w:r>
            <w:r w:rsidRPr="00E71842">
              <w:tab/>
            </w:r>
            <w:proofErr w:type="gramStart"/>
            <w:r w:rsidRPr="00E71842">
              <w:t>for</w:t>
            </w:r>
            <w:proofErr w:type="gramEnd"/>
            <w:r w:rsidRPr="00E71842">
              <w:t xml:space="preserve"> loss or damage to materials on-site and for which payment have been included in the Interim Payment Certificate, where applicable. </w:t>
            </w:r>
          </w:p>
          <w:p w:rsidR="007C5E21" w:rsidRPr="00E71842" w:rsidRDefault="007C5E21" w:rsidP="00BF4C70">
            <w:pPr>
              <w:tabs>
                <w:tab w:val="left" w:pos="1440"/>
              </w:tabs>
              <w:ind w:left="2160" w:hanging="720"/>
              <w:jc w:val="both"/>
            </w:pPr>
          </w:p>
          <w:p w:rsidR="007C5E21" w:rsidRPr="00E71842" w:rsidRDefault="007C5E21" w:rsidP="00C03253">
            <w:pPr>
              <w:jc w:val="both"/>
            </w:pPr>
            <w:r w:rsidRPr="00E71842">
              <w:t xml:space="preserve">The Contractor shall choose to take the insurance covers indicated above as separate covers or a combination of the Contractor’s All Risks coupled with the Employer’s liability and First Loss Burglary, after approval of the Employer. All insurance covers shall be of nil or the minimum possible deductibles at </w:t>
            </w:r>
            <w:r w:rsidR="00C03253">
              <w:t>sole expense of the contractor.</w:t>
            </w:r>
          </w:p>
        </w:tc>
      </w:tr>
      <w:tr w:rsidR="00C25D47" w:rsidRPr="00E71842" w:rsidTr="00BF4C70">
        <w:tc>
          <w:tcPr>
            <w:tcW w:w="1985" w:type="dxa"/>
            <w:tcBorders>
              <w:top w:val="single" w:sz="6" w:space="0" w:color="auto"/>
              <w:left w:val="double" w:sz="4" w:space="0" w:color="auto"/>
              <w:bottom w:val="single" w:sz="6" w:space="0" w:color="auto"/>
              <w:right w:val="single" w:sz="6" w:space="0" w:color="auto"/>
            </w:tcBorders>
          </w:tcPr>
          <w:p w:rsidR="00C25D47" w:rsidRDefault="00C25D47" w:rsidP="00BF4C70">
            <w:pPr>
              <w:pStyle w:val="BodyText3"/>
              <w:spacing w:before="60" w:after="60"/>
              <w:rPr>
                <w:b/>
                <w:bCs/>
                <w:sz w:val="24"/>
                <w:szCs w:val="24"/>
              </w:rPr>
            </w:pPr>
            <w:r>
              <w:rPr>
                <w:b/>
                <w:bCs/>
                <w:sz w:val="24"/>
                <w:szCs w:val="24"/>
              </w:rPr>
              <w:t>Site Data</w:t>
            </w:r>
          </w:p>
          <w:p w:rsidR="00C25D47" w:rsidRPr="00407781" w:rsidRDefault="00C25D47" w:rsidP="00BF4C70">
            <w:pPr>
              <w:pStyle w:val="BodyText3"/>
              <w:spacing w:before="60" w:after="60"/>
              <w:rPr>
                <w:b/>
                <w:bCs/>
                <w:sz w:val="24"/>
                <w:szCs w:val="24"/>
              </w:rPr>
            </w:pPr>
            <w:proofErr w:type="spellStart"/>
            <w:r>
              <w:rPr>
                <w:b/>
                <w:bCs/>
                <w:sz w:val="24"/>
                <w:szCs w:val="24"/>
              </w:rPr>
              <w:t>GCC</w:t>
            </w:r>
            <w:proofErr w:type="spellEnd"/>
            <w:r>
              <w:rPr>
                <w:b/>
                <w:bCs/>
                <w:sz w:val="24"/>
                <w:szCs w:val="24"/>
              </w:rPr>
              <w:t xml:space="preserve"> 14.1</w:t>
            </w:r>
          </w:p>
        </w:tc>
        <w:tc>
          <w:tcPr>
            <w:tcW w:w="7229" w:type="dxa"/>
            <w:tcBorders>
              <w:top w:val="single" w:sz="6" w:space="0" w:color="auto"/>
              <w:left w:val="single" w:sz="6" w:space="0" w:color="auto"/>
              <w:bottom w:val="single" w:sz="6" w:space="0" w:color="auto"/>
              <w:right w:val="double" w:sz="4" w:space="0" w:color="auto"/>
            </w:tcBorders>
          </w:tcPr>
          <w:p w:rsidR="00C25D47" w:rsidRPr="00E71842" w:rsidRDefault="00C25D47" w:rsidP="00503CCF">
            <w:pPr>
              <w:spacing w:before="60" w:after="60"/>
              <w:jc w:val="both"/>
            </w:pPr>
            <w:r>
              <w:t>The site data is: _______________________________</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407781" w:rsidRDefault="007C5E21" w:rsidP="00BF4C70">
            <w:pPr>
              <w:pStyle w:val="BodyText3"/>
              <w:spacing w:before="60" w:after="60"/>
              <w:rPr>
                <w:b/>
                <w:bCs/>
                <w:sz w:val="24"/>
                <w:szCs w:val="24"/>
              </w:rPr>
            </w:pPr>
            <w:r w:rsidRPr="00407781">
              <w:rPr>
                <w:b/>
                <w:bCs/>
                <w:sz w:val="24"/>
                <w:szCs w:val="24"/>
              </w:rPr>
              <w:t>Intended Completion Date</w:t>
            </w:r>
          </w:p>
          <w:p w:rsidR="007C5E21" w:rsidRPr="00407781" w:rsidRDefault="007C5E21" w:rsidP="00BF4C70">
            <w:pPr>
              <w:pStyle w:val="BodyText3"/>
              <w:spacing w:before="60" w:after="60"/>
              <w:rPr>
                <w:b/>
                <w:bCs/>
                <w:sz w:val="24"/>
                <w:szCs w:val="24"/>
              </w:rPr>
            </w:pPr>
            <w:r w:rsidRPr="00407781">
              <w:rPr>
                <w:b/>
                <w:bCs/>
                <w:sz w:val="24"/>
                <w:szCs w:val="24"/>
              </w:rPr>
              <w:t>GCC 16.1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 xml:space="preserve">The Intended Completion Date for the whole of the Works shall be: </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Possession of the Site</w:t>
            </w:r>
          </w:p>
          <w:p w:rsidR="007C5E21" w:rsidRPr="00E71842" w:rsidRDefault="007C5E21" w:rsidP="00BF4C70">
            <w:pPr>
              <w:spacing w:before="60" w:after="60"/>
              <w:rPr>
                <w:b/>
                <w:bCs/>
              </w:rPr>
            </w:pPr>
            <w:r w:rsidRPr="00E71842">
              <w:rPr>
                <w:b/>
                <w:bCs/>
              </w:rPr>
              <w:t>GCC 20.1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 xml:space="preserve">The Site Possession Date shall be: </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 xml:space="preserve">Procedure for </w:t>
            </w:r>
            <w:r w:rsidRPr="00E71842">
              <w:rPr>
                <w:b/>
                <w:bCs/>
              </w:rPr>
              <w:lastRenderedPageBreak/>
              <w:t>Disputes</w:t>
            </w:r>
          </w:p>
          <w:p w:rsidR="007C5E21" w:rsidRPr="00E71842" w:rsidRDefault="007C5E21" w:rsidP="00BF4C70">
            <w:pPr>
              <w:spacing w:before="60" w:after="60"/>
              <w:rPr>
                <w:b/>
                <w:bCs/>
              </w:rPr>
            </w:pPr>
            <w:r w:rsidRPr="00E71842">
              <w:rPr>
                <w:b/>
                <w:bCs/>
              </w:rPr>
              <w:t>GCC 2</w:t>
            </w:r>
            <w:r>
              <w:rPr>
                <w:b/>
                <w:bCs/>
              </w:rPr>
              <w:t>4</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BF4C70">
            <w:pPr>
              <w:spacing w:before="60" w:after="60"/>
              <w:jc w:val="both"/>
            </w:pPr>
            <w:r w:rsidRPr="00E71842">
              <w:lastRenderedPageBreak/>
              <w:t xml:space="preserve">No Adjudicator shall be appointed under the contract and arbitration shall not apply. If any dispute arises between the Employer and the </w:t>
            </w:r>
            <w:r w:rsidRPr="00E71842">
              <w:lastRenderedPageBreak/>
              <w:t xml:space="preserve">Contractor in connection with or arising out of the Contract,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lastRenderedPageBreak/>
              <w:t>Program</w:t>
            </w:r>
          </w:p>
          <w:p w:rsidR="007C5E21" w:rsidRPr="00E71842" w:rsidRDefault="007C5E21" w:rsidP="00BF4C70">
            <w:pPr>
              <w:spacing w:before="60" w:after="60"/>
              <w:rPr>
                <w:b/>
                <w:bCs/>
              </w:rPr>
            </w:pPr>
            <w:r w:rsidRPr="00E71842">
              <w:rPr>
                <w:b/>
                <w:bCs/>
              </w:rPr>
              <w:t>GCC 25.1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BF4C70">
            <w:pPr>
              <w:pStyle w:val="ListParagraph"/>
              <w:ind w:left="16"/>
              <w:jc w:val="both"/>
            </w:pPr>
            <w:r w:rsidRPr="00E71842">
              <w:t xml:space="preserve">The Contractor shall submit for approval a Program for the Works </w:t>
            </w:r>
            <w:proofErr w:type="gramStart"/>
            <w:r w:rsidRPr="00E71842">
              <w:t>within ........</w:t>
            </w:r>
            <w:proofErr w:type="gramEnd"/>
            <w:r w:rsidRPr="00E71842">
              <w:t xml:space="preserve"> </w:t>
            </w:r>
            <w:proofErr w:type="gramStart"/>
            <w:r w:rsidRPr="00E71842">
              <w:t>days</w:t>
            </w:r>
            <w:proofErr w:type="gramEnd"/>
            <w:r w:rsidRPr="00E71842">
              <w:t xml:space="preserve"> from the date of the Letter of Acceptance or issue of Purchase Order Agreement.</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rPr>
              <w:t>GCC 25.3</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pStyle w:val="ListParagraph"/>
              <w:ind w:left="16"/>
              <w:jc w:val="both"/>
            </w:pPr>
            <w:r w:rsidRPr="00E71842">
              <w:t xml:space="preserve">Program updates </w:t>
            </w:r>
            <w:r w:rsidRPr="00E71842">
              <w:rPr>
                <w:i/>
              </w:rPr>
              <w:t>[insert shall or shall not]</w:t>
            </w:r>
            <w:r w:rsidR="00123F61">
              <w:t xml:space="preserve"> be required.</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Defects Liability Period</w:t>
            </w:r>
          </w:p>
          <w:p w:rsidR="007C5E21" w:rsidRPr="00E71842" w:rsidRDefault="007C5E21" w:rsidP="00BF4C70">
            <w:pPr>
              <w:spacing w:before="60" w:after="60"/>
              <w:rPr>
                <w:b/>
                <w:bCs/>
              </w:rPr>
            </w:pPr>
            <w:r w:rsidRPr="00E71842">
              <w:rPr>
                <w:b/>
              </w:rPr>
              <w:t>GCC 33.1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after="200"/>
              <w:ind w:right="92"/>
              <w:jc w:val="both"/>
            </w:pPr>
            <w:r w:rsidRPr="00E71842">
              <w:t xml:space="preserve">The Defects Liability Period is: </w:t>
            </w:r>
            <w:r w:rsidRPr="00E71842">
              <w:rPr>
                <w:i/>
              </w:rPr>
              <w:t>[insert number]</w:t>
            </w:r>
            <w:r w:rsidRPr="00E71842">
              <w:t xml:space="preserve"> days.</w:t>
            </w:r>
          </w:p>
          <w:p w:rsidR="007C5E21" w:rsidRPr="00E71842" w:rsidRDefault="007C5E21" w:rsidP="00503CCF">
            <w:pPr>
              <w:spacing w:before="60" w:after="60"/>
              <w:jc w:val="both"/>
            </w:pPr>
            <w:r w:rsidRPr="00E71842">
              <w:rPr>
                <w:i/>
              </w:rPr>
              <w:t>[The Defects Liability Period is usually limited to 12 months, but could be less in very simple cases]</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Payment Certificates</w:t>
            </w:r>
          </w:p>
          <w:p w:rsidR="007C5E21" w:rsidRPr="00E71842" w:rsidRDefault="007C5E21" w:rsidP="00BF4C70">
            <w:pPr>
              <w:spacing w:before="60" w:after="60"/>
              <w:rPr>
                <w:b/>
                <w:bCs/>
              </w:rPr>
            </w:pPr>
            <w:r w:rsidRPr="00E71842">
              <w:rPr>
                <w:b/>
                <w:bCs/>
              </w:rPr>
              <w:t>GCC 39.7</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rPr>
                <w:i/>
              </w:rPr>
            </w:pPr>
            <w:r w:rsidRPr="00E71842">
              <w:rPr>
                <w:i/>
              </w:rPr>
              <w:t>[</w:t>
            </w:r>
            <w:r w:rsidR="00A91DEB">
              <w:rPr>
                <w:i/>
              </w:rPr>
              <w:t>Public Entity</w:t>
            </w:r>
            <w:r w:rsidRPr="00E71842">
              <w:rPr>
                <w:i/>
              </w:rPr>
              <w:t xml:space="preserve"> shall choose </w:t>
            </w:r>
          </w:p>
          <w:p w:rsidR="007C5E21" w:rsidRPr="00E71842" w:rsidRDefault="007C5E21" w:rsidP="00503CCF">
            <w:pPr>
              <w:spacing w:before="60" w:after="60"/>
              <w:jc w:val="both"/>
              <w:rPr>
                <w:i/>
              </w:rPr>
            </w:pPr>
            <w:r w:rsidRPr="00E71842">
              <w:rPr>
                <w:i/>
              </w:rPr>
              <w:t>either:</w:t>
            </w:r>
          </w:p>
          <w:p w:rsidR="007C5E21" w:rsidRPr="00E71842" w:rsidRDefault="007C5E21" w:rsidP="00503CCF">
            <w:pPr>
              <w:spacing w:before="60" w:after="60"/>
              <w:jc w:val="both"/>
            </w:pPr>
            <w:r w:rsidRPr="00E71842">
              <w:rPr>
                <w:i/>
              </w:rPr>
              <w:t>“</w:t>
            </w:r>
            <w:r w:rsidRPr="00E71842">
              <w:t xml:space="preserve">A single statement of the estimated value of the work executed shall be submitted on completion of the Works. The Project Manager shall check the statement and certify the amount to be paid to the Contractor”. </w:t>
            </w:r>
          </w:p>
          <w:p w:rsidR="007C5E21" w:rsidRPr="00E71842" w:rsidRDefault="007C5E21" w:rsidP="00503CCF">
            <w:pPr>
              <w:spacing w:before="60" w:after="60"/>
              <w:jc w:val="both"/>
            </w:pPr>
            <w:r w:rsidRPr="00E71842">
              <w:rPr>
                <w:i/>
              </w:rPr>
              <w:t>Or</w:t>
            </w:r>
            <w:r w:rsidRPr="00E71842">
              <w:t>:</w:t>
            </w:r>
          </w:p>
          <w:p w:rsidR="007C5E21" w:rsidRPr="00E71842" w:rsidRDefault="007C5E21" w:rsidP="00503CCF">
            <w:pPr>
              <w:spacing w:before="60" w:after="60"/>
              <w:jc w:val="both"/>
            </w:pPr>
            <w:r w:rsidRPr="00E71842">
              <w:t xml:space="preserve">“Payment shall be made as per progress of works </w:t>
            </w:r>
            <w:r w:rsidRPr="00E71842">
              <w:rPr>
                <w:i/>
              </w:rPr>
              <w:t>with/without</w:t>
            </w:r>
            <w:r w:rsidRPr="00E71842">
              <w:t xml:space="preserve"> * </w:t>
            </w:r>
            <w:r w:rsidR="00F54ABD">
              <w:t xml:space="preserve">     </w:t>
            </w:r>
            <w:r w:rsidRPr="00E71842">
              <w:t>payment for materials on site”.</w:t>
            </w:r>
          </w:p>
          <w:p w:rsidR="007C5E21" w:rsidRPr="00E71842" w:rsidRDefault="007C5E21" w:rsidP="00503CCF">
            <w:pPr>
              <w:spacing w:before="60" w:after="60"/>
              <w:jc w:val="both"/>
              <w:rPr>
                <w:i/>
              </w:rPr>
            </w:pPr>
            <w:r w:rsidRPr="00E71842">
              <w:rPr>
                <w:i/>
              </w:rPr>
              <w:t>*delete as appropriate]</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Payments</w:t>
            </w:r>
          </w:p>
          <w:p w:rsidR="007C5E21" w:rsidRPr="00E71842" w:rsidRDefault="007C5E21" w:rsidP="00BF4C70">
            <w:pPr>
              <w:spacing w:before="60" w:after="60"/>
              <w:rPr>
                <w:b/>
                <w:bCs/>
              </w:rPr>
            </w:pPr>
            <w:r w:rsidRPr="00E71842">
              <w:rPr>
                <w:b/>
                <w:bCs/>
              </w:rPr>
              <w:t>GCC 40</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The amount certified by the Project Manager shall be paid in full within 30 days of receipt by the Employer of an invoice, supported by:</w:t>
            </w:r>
          </w:p>
          <w:p w:rsidR="007C5E21" w:rsidRPr="00E71842" w:rsidRDefault="007C5E21" w:rsidP="00613524">
            <w:pPr>
              <w:numPr>
                <w:ilvl w:val="0"/>
                <w:numId w:val="5"/>
              </w:numPr>
              <w:spacing w:before="60" w:after="60"/>
              <w:jc w:val="both"/>
            </w:pPr>
            <w:r w:rsidRPr="00E71842">
              <w:t>the payment certificate; and</w:t>
            </w:r>
          </w:p>
          <w:p w:rsidR="007C5E21" w:rsidRPr="00E71842" w:rsidRDefault="007C5E21" w:rsidP="00503CCF">
            <w:pPr>
              <w:spacing w:before="60" w:after="60"/>
              <w:jc w:val="both"/>
            </w:pPr>
            <w:r w:rsidRPr="00E71842">
              <w:t xml:space="preserve">      (b) </w:t>
            </w:r>
            <w:proofErr w:type="gramStart"/>
            <w:r w:rsidRPr="00E71842">
              <w:t>a</w:t>
            </w:r>
            <w:proofErr w:type="gramEnd"/>
            <w:r w:rsidRPr="00E71842">
              <w:t xml:space="preserve"> certificate of Completion of the Works. </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Adverse weather Conditions</w:t>
            </w:r>
          </w:p>
          <w:p w:rsidR="007C5E21" w:rsidRPr="00E71842" w:rsidRDefault="007C5E21" w:rsidP="00BF4C70">
            <w:pPr>
              <w:spacing w:before="60" w:after="60"/>
              <w:rPr>
                <w:b/>
                <w:bCs/>
              </w:rPr>
            </w:pPr>
            <w:r w:rsidRPr="00E71842">
              <w:rPr>
                <w:b/>
                <w:bCs/>
              </w:rPr>
              <w:t>GCC 41.1 (l)</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rPr>
                <w:i/>
              </w:rPr>
              <w:t xml:space="preserve">[ </w:t>
            </w:r>
            <w:r w:rsidR="00A91DEB">
              <w:rPr>
                <w:i/>
              </w:rPr>
              <w:t>Public Entity</w:t>
            </w:r>
            <w:r w:rsidRPr="00E71842">
              <w:rPr>
                <w:i/>
              </w:rPr>
              <w:t xml:space="preserve"> to define adverse weather conditions]</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Price Adjustment</w:t>
            </w:r>
          </w:p>
          <w:p w:rsidR="007C5E21" w:rsidRPr="00E71842" w:rsidRDefault="007C5E21" w:rsidP="00BF4C70">
            <w:pPr>
              <w:spacing w:before="60" w:after="60"/>
              <w:rPr>
                <w:b/>
                <w:bCs/>
              </w:rPr>
            </w:pPr>
            <w:r w:rsidRPr="00E71842">
              <w:rPr>
                <w:b/>
                <w:bCs/>
              </w:rPr>
              <w:t>GCC 44.</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8B2A15">
            <w:pPr>
              <w:spacing w:before="60" w:after="60"/>
              <w:jc w:val="both"/>
            </w:pPr>
            <w:r w:rsidRPr="00E71842">
              <w:t xml:space="preserve">The Contract </w:t>
            </w:r>
            <w:r w:rsidR="008B2A15" w:rsidRPr="008B2A15">
              <w:rPr>
                <w:i/>
              </w:rPr>
              <w:t>[is/is not]</w:t>
            </w:r>
            <w:r w:rsidRPr="00E71842">
              <w:t xml:space="preserve"> subject to price adjustment. </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Retention</w:t>
            </w:r>
          </w:p>
          <w:p w:rsidR="007C5E21" w:rsidRPr="00E71842" w:rsidRDefault="007C5E21" w:rsidP="00BF4C70">
            <w:pPr>
              <w:spacing w:before="60" w:after="60"/>
              <w:rPr>
                <w:b/>
                <w:bCs/>
              </w:rPr>
            </w:pPr>
            <w:r w:rsidRPr="00E71842">
              <w:rPr>
                <w:b/>
                <w:bCs/>
              </w:rPr>
              <w:t>GCC 45.</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w:t>
            </w:r>
            <w:proofErr w:type="spellStart"/>
            <w:r w:rsidRPr="00E71842">
              <w:t>i</w:t>
            </w:r>
            <w:proofErr w:type="spellEnd"/>
            <w:r w:rsidRPr="00E71842">
              <w:t>)</w:t>
            </w:r>
            <w:r w:rsidRPr="00E71842">
              <w:tab/>
              <w:t>no proportion of any payments shall be retained* or</w:t>
            </w:r>
          </w:p>
          <w:p w:rsidR="007C5E21" w:rsidRPr="00E71842" w:rsidRDefault="007C5E21" w:rsidP="00503CCF">
            <w:pPr>
              <w:spacing w:before="60" w:after="60"/>
              <w:ind w:left="720" w:hanging="720"/>
              <w:jc w:val="both"/>
            </w:pPr>
            <w:r w:rsidRPr="00E71842">
              <w:t>(ii)</w:t>
            </w:r>
            <w:r w:rsidRPr="00E71842">
              <w:tab/>
              <w:t>10% of the amount shall be retained from any payment.  Half of the retention money will be released after formal taking over of the Works and the remaining shall be released after the Defect Liability Period subject to the Contractor making good all defects.*</w:t>
            </w:r>
          </w:p>
          <w:p w:rsidR="007C5E21" w:rsidRPr="00E71842" w:rsidRDefault="007C5E21" w:rsidP="00503CCF">
            <w:pPr>
              <w:spacing w:before="60" w:after="60"/>
              <w:ind w:left="720" w:hanging="720"/>
              <w:jc w:val="both"/>
            </w:pPr>
            <w:r w:rsidRPr="00E71842">
              <w:rPr>
                <w:sz w:val="20"/>
                <w:szCs w:val="20"/>
              </w:rPr>
              <w:t>* Delete as appropriate</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Liquidated Damages</w:t>
            </w:r>
          </w:p>
          <w:p w:rsidR="007C5E21" w:rsidRPr="00E71842" w:rsidRDefault="007C5E21" w:rsidP="00BF4C70">
            <w:pPr>
              <w:spacing w:before="60" w:after="60"/>
              <w:rPr>
                <w:b/>
                <w:bCs/>
              </w:rPr>
            </w:pPr>
            <w:r w:rsidRPr="00E71842">
              <w:rPr>
                <w:b/>
                <w:bCs/>
              </w:rPr>
              <w:lastRenderedPageBreak/>
              <w:t>GCC 46.1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ind w:left="16" w:right="2"/>
              <w:jc w:val="both"/>
            </w:pPr>
            <w:r w:rsidRPr="00E71842">
              <w:lastRenderedPageBreak/>
              <w:t xml:space="preserve">The liquidated damages for the whole of the Works are </w:t>
            </w:r>
            <w:r w:rsidR="006F3052">
              <w:rPr>
                <w:noProof/>
                <w:lang w:val="en-ZA" w:eastAsia="en-ZA"/>
              </w:rPr>
              <mc:AlternateContent>
                <mc:Choice Requires="wps">
                  <w:drawing>
                    <wp:anchor distT="0" distB="0" distL="114300" distR="114300" simplePos="0" relativeHeight="251657728" behindDoc="1" locked="0" layoutInCell="0" allowOverlap="1" wp14:anchorId="5A30F286" wp14:editId="22D4E183">
                      <wp:simplePos x="0" y="0"/>
                      <wp:positionH relativeFrom="margin">
                        <wp:posOffset>3395345</wp:posOffset>
                      </wp:positionH>
                      <wp:positionV relativeFrom="page">
                        <wp:posOffset>914400</wp:posOffset>
                      </wp:positionV>
                      <wp:extent cx="2094230" cy="6350"/>
                      <wp:effectExtent l="4445"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7.35pt;margin-top:1in;width:164.9pt;height:.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iI5gIAAC8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" o:allowincell="f" fillcolor="black" stroked="f" strokeweight="0">
                      <w10:wrap anchorx="margin" anchory="page"/>
                    </v:rect>
                  </w:pict>
                </mc:Fallback>
              </mc:AlternateContent>
            </w:r>
            <w:r w:rsidRPr="00E71842">
              <w:rPr>
                <w:i/>
              </w:rPr>
              <w:t>[insert rate]</w:t>
            </w:r>
            <w:r w:rsidRPr="00E71842">
              <w:t xml:space="preserve"> per day. </w:t>
            </w:r>
          </w:p>
          <w:p w:rsidR="007C5E21" w:rsidRPr="00E71842" w:rsidRDefault="007C5E21" w:rsidP="00503CCF">
            <w:pPr>
              <w:ind w:left="16" w:right="2"/>
              <w:jc w:val="both"/>
            </w:pPr>
          </w:p>
          <w:p w:rsidR="007C5E21" w:rsidRPr="00E71842" w:rsidRDefault="007C5E21" w:rsidP="00503CCF">
            <w:pPr>
              <w:ind w:left="16" w:right="2"/>
              <w:jc w:val="both"/>
            </w:pPr>
            <w:r w:rsidRPr="00E71842">
              <w:lastRenderedPageBreak/>
              <w:t xml:space="preserve">The maximum amount of liquidated damages for the whole of the Works is </w:t>
            </w:r>
            <w:r w:rsidRPr="00E71842">
              <w:rPr>
                <w:i/>
              </w:rPr>
              <w:t>[amount based on a maximum number of days].</w:t>
            </w:r>
            <w:r w:rsidRPr="00E71842">
              <w:t xml:space="preserve"> </w:t>
            </w:r>
          </w:p>
          <w:p w:rsidR="007C5E21" w:rsidRPr="00E71842" w:rsidRDefault="007C5E21" w:rsidP="00503CCF">
            <w:pPr>
              <w:ind w:left="16" w:right="2"/>
              <w:jc w:val="both"/>
            </w:pPr>
          </w:p>
          <w:p w:rsidR="007C5E21" w:rsidRPr="00E71842" w:rsidRDefault="007C5E21" w:rsidP="00503CCF">
            <w:pPr>
              <w:pStyle w:val="BodyTextIndent"/>
              <w:ind w:left="16"/>
              <w:jc w:val="both"/>
            </w:pPr>
            <w:r w:rsidRPr="00E71842">
              <w:rPr>
                <w:i/>
              </w:rPr>
              <w:t>[Usually liquidated damages are set between 0.05 per</w:t>
            </w:r>
            <w:r w:rsidR="00337553">
              <w:rPr>
                <w:i/>
              </w:rPr>
              <w:t xml:space="preserve"> </w:t>
            </w:r>
            <w:r w:rsidRPr="00E71842">
              <w:rPr>
                <w:i/>
              </w:rPr>
              <w:t>cent and 0.10 per</w:t>
            </w:r>
            <w:r w:rsidR="00337553">
              <w:rPr>
                <w:i/>
              </w:rPr>
              <w:t xml:space="preserve"> </w:t>
            </w:r>
            <w:r w:rsidRPr="00E71842">
              <w:rPr>
                <w:i/>
              </w:rPr>
              <w:t>cent per day, and the total amount is not to exceed between 5 per</w:t>
            </w:r>
            <w:r w:rsidR="00337553">
              <w:rPr>
                <w:i/>
              </w:rPr>
              <w:t xml:space="preserve"> </w:t>
            </w:r>
            <w:r w:rsidRPr="00E71842">
              <w:rPr>
                <w:i/>
              </w:rPr>
              <w:t>cent and 10 per</w:t>
            </w:r>
            <w:r w:rsidR="00337553">
              <w:rPr>
                <w:i/>
              </w:rPr>
              <w:t xml:space="preserve"> </w:t>
            </w:r>
            <w:r w:rsidRPr="00E71842">
              <w:rPr>
                <w:i/>
              </w:rPr>
              <w:t>cent of the Contract Price.</w:t>
            </w:r>
            <w:r w:rsidRPr="00E71842">
              <w:t xml:space="preserve"> </w:t>
            </w:r>
            <w:r w:rsidRPr="00E71842">
              <w:rPr>
                <w:i/>
              </w:rPr>
              <w:t xml:space="preserve">Alternatively, the daily rate could reflect the actual prejudice that the </w:t>
            </w:r>
            <w:r w:rsidR="00A91DEB">
              <w:rPr>
                <w:i/>
              </w:rPr>
              <w:t>Public Entity</w:t>
            </w:r>
            <w:r w:rsidRPr="00E71842">
              <w:rPr>
                <w:i/>
              </w:rPr>
              <w:t xml:space="preserve"> may claim to suffer as direct cost, where applicable or a nominal value taking into consideration the size of the building, nature of construction and the incidence due to non-availability of the building as from the intended completion date. If Sectional Completion and Damages per Section have been agreed, the latter should be specified here.]</w:t>
            </w:r>
          </w:p>
        </w:tc>
      </w:tr>
      <w:tr w:rsidR="008B2A15" w:rsidRPr="00E71842" w:rsidTr="00BF4C70">
        <w:tc>
          <w:tcPr>
            <w:tcW w:w="1985" w:type="dxa"/>
            <w:tcBorders>
              <w:top w:val="single" w:sz="6" w:space="0" w:color="auto"/>
              <w:left w:val="double" w:sz="4" w:space="0" w:color="auto"/>
              <w:bottom w:val="single" w:sz="6" w:space="0" w:color="auto"/>
              <w:right w:val="single" w:sz="6" w:space="0" w:color="auto"/>
            </w:tcBorders>
          </w:tcPr>
          <w:p w:rsidR="008B2A15" w:rsidRDefault="008B2A15" w:rsidP="00BF4C70">
            <w:pPr>
              <w:spacing w:before="60" w:after="60"/>
              <w:rPr>
                <w:b/>
                <w:bCs/>
              </w:rPr>
            </w:pPr>
            <w:r>
              <w:rPr>
                <w:b/>
                <w:bCs/>
              </w:rPr>
              <w:lastRenderedPageBreak/>
              <w:t>Bonus</w:t>
            </w:r>
          </w:p>
          <w:p w:rsidR="008B2A15" w:rsidRPr="00E71842" w:rsidRDefault="008B2A15" w:rsidP="00BF4C70">
            <w:pPr>
              <w:spacing w:before="60" w:after="60"/>
              <w:rPr>
                <w:b/>
                <w:bCs/>
              </w:rPr>
            </w:pPr>
            <w:proofErr w:type="spellStart"/>
            <w:r>
              <w:rPr>
                <w:b/>
                <w:bCs/>
              </w:rPr>
              <w:t>GCC</w:t>
            </w:r>
            <w:proofErr w:type="spellEnd"/>
            <w:r>
              <w:rPr>
                <w:b/>
                <w:bCs/>
              </w:rPr>
              <w:t xml:space="preserve"> 47.1</w:t>
            </w:r>
          </w:p>
        </w:tc>
        <w:tc>
          <w:tcPr>
            <w:tcW w:w="7229" w:type="dxa"/>
            <w:tcBorders>
              <w:top w:val="single" w:sz="6" w:space="0" w:color="auto"/>
              <w:left w:val="single" w:sz="6" w:space="0" w:color="auto"/>
              <w:bottom w:val="single" w:sz="6" w:space="0" w:color="auto"/>
              <w:right w:val="double" w:sz="4" w:space="0" w:color="auto"/>
            </w:tcBorders>
          </w:tcPr>
          <w:p w:rsidR="008B2A15" w:rsidRPr="00E71842" w:rsidRDefault="008B2A15" w:rsidP="00503CCF">
            <w:pPr>
              <w:spacing w:before="60" w:after="60"/>
              <w:jc w:val="both"/>
            </w:pPr>
            <w:r>
              <w:t>The daily rate of Bonus calculation is: _____________ % per day</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Advance Payment</w:t>
            </w:r>
          </w:p>
          <w:p w:rsidR="007C5E21" w:rsidRPr="00E71842" w:rsidRDefault="007C5E21" w:rsidP="00BF4C70">
            <w:pPr>
              <w:spacing w:before="60" w:after="60"/>
              <w:rPr>
                <w:b/>
                <w:bCs/>
              </w:rPr>
            </w:pPr>
            <w:r w:rsidRPr="00E71842">
              <w:rPr>
                <w:b/>
                <w:bCs/>
              </w:rPr>
              <w:t>GCC 48.1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spacing w:before="60" w:after="60"/>
              <w:jc w:val="both"/>
            </w:pPr>
            <w:r w:rsidRPr="00E71842">
              <w:t>(</w:t>
            </w:r>
            <w:proofErr w:type="spellStart"/>
            <w:r w:rsidRPr="00E71842">
              <w:t>i</w:t>
            </w:r>
            <w:proofErr w:type="spellEnd"/>
            <w:r w:rsidRPr="00E71842">
              <w:t>)</w:t>
            </w:r>
            <w:r w:rsidRPr="00E71842">
              <w:tab/>
              <w:t>No advance payment shall be made* or</w:t>
            </w:r>
          </w:p>
          <w:p w:rsidR="007C5E21" w:rsidRPr="00E71842" w:rsidRDefault="007C5E21" w:rsidP="00503CCF">
            <w:pPr>
              <w:spacing w:before="60" w:after="60"/>
              <w:ind w:left="720" w:hanging="720"/>
              <w:jc w:val="both"/>
            </w:pPr>
            <w:r w:rsidRPr="00E71842">
              <w:t>(ii)</w:t>
            </w:r>
            <w:r w:rsidRPr="00E71842">
              <w:tab/>
              <w:t xml:space="preserve">An amount representing </w:t>
            </w:r>
            <w:r w:rsidR="008B2A15">
              <w:rPr>
                <w:i/>
              </w:rPr>
              <w:t>[10-20</w:t>
            </w:r>
            <w:r w:rsidRPr="00E71842">
              <w:rPr>
                <w:i/>
              </w:rPr>
              <w:t>% of the contract price]</w:t>
            </w:r>
            <w:r w:rsidRPr="00E71842">
              <w:t xml:space="preserve"> shall be released against a Bank Guarantee for mobilisation of plant and equipment.*</w:t>
            </w:r>
          </w:p>
          <w:p w:rsidR="007C5E21" w:rsidRPr="00E71842" w:rsidRDefault="007C5E21" w:rsidP="00503CCF">
            <w:pPr>
              <w:spacing w:before="60" w:after="60"/>
              <w:ind w:left="720" w:hanging="720"/>
              <w:jc w:val="both"/>
            </w:pPr>
            <w:r w:rsidRPr="00E71842">
              <w:rPr>
                <w:sz w:val="20"/>
                <w:szCs w:val="20"/>
              </w:rPr>
              <w:t>* Delete as appropriate</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7C5E21" w:rsidRPr="00E71842" w:rsidRDefault="007C5E21" w:rsidP="00BF4C70">
            <w:pPr>
              <w:spacing w:before="60" w:after="60"/>
              <w:rPr>
                <w:b/>
                <w:bCs/>
              </w:rPr>
            </w:pPr>
            <w:r w:rsidRPr="00E71842">
              <w:rPr>
                <w:b/>
                <w:bCs/>
              </w:rPr>
              <w:t>Performance Security</w:t>
            </w:r>
          </w:p>
          <w:p w:rsidR="007C5E21" w:rsidRPr="00E71842" w:rsidRDefault="007C5E21" w:rsidP="00BF4C70">
            <w:pPr>
              <w:spacing w:before="60" w:after="60"/>
              <w:rPr>
                <w:b/>
                <w:bCs/>
              </w:rPr>
            </w:pPr>
            <w:r w:rsidRPr="00E71842">
              <w:rPr>
                <w:b/>
                <w:bCs/>
              </w:rPr>
              <w:t>GCC 49.1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613524">
            <w:pPr>
              <w:numPr>
                <w:ilvl w:val="0"/>
                <w:numId w:val="1"/>
              </w:numPr>
              <w:tabs>
                <w:tab w:val="right" w:pos="7164"/>
              </w:tabs>
              <w:spacing w:before="60" w:after="60"/>
              <w:jc w:val="both"/>
            </w:pPr>
            <w:r w:rsidRPr="00E71842">
              <w:t>No Performance Security is required*or</w:t>
            </w:r>
          </w:p>
          <w:p w:rsidR="007C5E21" w:rsidRPr="00E71842" w:rsidRDefault="007C5E21" w:rsidP="00613524">
            <w:pPr>
              <w:numPr>
                <w:ilvl w:val="0"/>
                <w:numId w:val="1"/>
              </w:numPr>
              <w:tabs>
                <w:tab w:val="right" w:pos="7164"/>
              </w:tabs>
              <w:spacing w:before="60" w:after="60"/>
              <w:jc w:val="both"/>
            </w:pPr>
            <w:r w:rsidRPr="00E71842">
              <w:t xml:space="preserve">A Performance Security in the form of a Bank Guarantee representing </w:t>
            </w:r>
            <w:r w:rsidRPr="00E71842">
              <w:rPr>
                <w:i/>
              </w:rPr>
              <w:t>[insert percentage</w:t>
            </w:r>
            <w:r w:rsidR="008B2A15">
              <w:rPr>
                <w:i/>
              </w:rPr>
              <w:t xml:space="preserve"> 10-15%</w:t>
            </w:r>
            <w:r w:rsidRPr="00E71842">
              <w:rPr>
                <w:i/>
              </w:rPr>
              <w:t>]</w:t>
            </w:r>
            <w:r w:rsidRPr="00E71842">
              <w:t xml:space="preserve"> of the final contract price shall be required.*</w:t>
            </w:r>
          </w:p>
          <w:p w:rsidR="007C5E21" w:rsidRPr="00E71842" w:rsidRDefault="007C5E21" w:rsidP="00503CCF">
            <w:pPr>
              <w:spacing w:before="60" w:after="60"/>
              <w:jc w:val="both"/>
            </w:pPr>
            <w:r w:rsidRPr="00E71842">
              <w:rPr>
                <w:sz w:val="20"/>
                <w:szCs w:val="20"/>
              </w:rPr>
              <w:t>* Delete as appropriate</w:t>
            </w:r>
          </w:p>
        </w:tc>
      </w:tr>
      <w:tr w:rsidR="007C5E21" w:rsidRPr="00E71842" w:rsidTr="00BF4C70">
        <w:tc>
          <w:tcPr>
            <w:tcW w:w="1985" w:type="dxa"/>
            <w:tcBorders>
              <w:top w:val="single" w:sz="6" w:space="0" w:color="auto"/>
              <w:left w:val="double" w:sz="4" w:space="0" w:color="auto"/>
              <w:bottom w:val="single" w:sz="6" w:space="0" w:color="auto"/>
              <w:right w:val="single" w:sz="6" w:space="0" w:color="auto"/>
            </w:tcBorders>
          </w:tcPr>
          <w:p w:rsidR="00C03253" w:rsidRDefault="00C03253" w:rsidP="00BF4C70">
            <w:pPr>
              <w:spacing w:before="60" w:after="60"/>
              <w:rPr>
                <w:b/>
                <w:bCs/>
              </w:rPr>
            </w:pPr>
            <w:r>
              <w:rPr>
                <w:b/>
                <w:bCs/>
              </w:rPr>
              <w:t>Operating and Maintenance Manuals</w:t>
            </w:r>
          </w:p>
          <w:p w:rsidR="007C5E21" w:rsidRPr="00E71842" w:rsidRDefault="007C5E21" w:rsidP="00BF4C70">
            <w:pPr>
              <w:spacing w:before="60" w:after="60"/>
              <w:rPr>
                <w:b/>
                <w:bCs/>
              </w:rPr>
            </w:pPr>
            <w:proofErr w:type="spellStart"/>
            <w:r w:rsidRPr="00E71842">
              <w:rPr>
                <w:b/>
                <w:bCs/>
              </w:rPr>
              <w:t>GCC</w:t>
            </w:r>
            <w:proofErr w:type="spellEnd"/>
            <w:r w:rsidRPr="00E71842">
              <w:rPr>
                <w:b/>
                <w:bCs/>
              </w:rPr>
              <w:t xml:space="preserve"> 56.1</w:t>
            </w:r>
          </w:p>
        </w:tc>
        <w:tc>
          <w:tcPr>
            <w:tcW w:w="7229" w:type="dxa"/>
            <w:tcBorders>
              <w:top w:val="single" w:sz="6" w:space="0" w:color="auto"/>
              <w:left w:val="single" w:sz="6" w:space="0" w:color="auto"/>
              <w:bottom w:val="single" w:sz="6" w:space="0" w:color="auto"/>
              <w:right w:val="double" w:sz="4" w:space="0" w:color="auto"/>
            </w:tcBorders>
          </w:tcPr>
          <w:p w:rsidR="007C5E21" w:rsidRPr="00E71842" w:rsidRDefault="007C5E21" w:rsidP="00503CCF">
            <w:pPr>
              <w:jc w:val="both"/>
            </w:pPr>
            <w:r w:rsidRPr="00E71842">
              <w:t xml:space="preserve">“As built” drawings or operating and maintenance manuals </w:t>
            </w:r>
            <w:r w:rsidRPr="00E71842">
              <w:rPr>
                <w:i/>
              </w:rPr>
              <w:t>[insert are or are not]</w:t>
            </w:r>
            <w:r w:rsidRPr="00E71842">
              <w:t xml:space="preserve"> required. </w:t>
            </w:r>
          </w:p>
          <w:p w:rsidR="007C5E21" w:rsidRPr="00E71842" w:rsidRDefault="007C5E21" w:rsidP="00503CCF">
            <w:pPr>
              <w:jc w:val="both"/>
            </w:pPr>
          </w:p>
        </w:tc>
      </w:tr>
      <w:tr w:rsidR="007C5E21" w:rsidTr="00BF4C70">
        <w:tc>
          <w:tcPr>
            <w:tcW w:w="1985" w:type="dxa"/>
            <w:tcBorders>
              <w:top w:val="single" w:sz="6" w:space="0" w:color="auto"/>
              <w:left w:val="double" w:sz="4" w:space="0" w:color="auto"/>
              <w:bottom w:val="single" w:sz="6" w:space="0" w:color="auto"/>
              <w:right w:val="single" w:sz="6" w:space="0" w:color="auto"/>
            </w:tcBorders>
          </w:tcPr>
          <w:p w:rsidR="00C03253" w:rsidRDefault="00C03253" w:rsidP="00BF4C70">
            <w:pPr>
              <w:spacing w:before="60" w:after="60"/>
              <w:rPr>
                <w:b/>
                <w:bCs/>
              </w:rPr>
            </w:pPr>
            <w:r>
              <w:rPr>
                <w:b/>
                <w:bCs/>
              </w:rPr>
              <w:t xml:space="preserve">Payment upon termination </w:t>
            </w:r>
          </w:p>
          <w:p w:rsidR="007C5E21" w:rsidRPr="00E71842" w:rsidRDefault="007C5E21" w:rsidP="00BF4C70">
            <w:pPr>
              <w:spacing w:before="60" w:after="60"/>
              <w:rPr>
                <w:b/>
                <w:bCs/>
              </w:rPr>
            </w:pPr>
            <w:proofErr w:type="spellStart"/>
            <w:r w:rsidRPr="00E71842">
              <w:rPr>
                <w:b/>
                <w:bCs/>
              </w:rPr>
              <w:t>GCC</w:t>
            </w:r>
            <w:proofErr w:type="spellEnd"/>
            <w:r w:rsidRPr="00E71842">
              <w:rPr>
                <w:b/>
                <w:bCs/>
              </w:rPr>
              <w:t xml:space="preserve"> 59.1</w:t>
            </w:r>
          </w:p>
        </w:tc>
        <w:tc>
          <w:tcPr>
            <w:tcW w:w="7229" w:type="dxa"/>
            <w:tcBorders>
              <w:top w:val="single" w:sz="6" w:space="0" w:color="auto"/>
              <w:left w:val="single" w:sz="6" w:space="0" w:color="auto"/>
              <w:bottom w:val="single" w:sz="6" w:space="0" w:color="auto"/>
              <w:right w:val="double" w:sz="4" w:space="0" w:color="auto"/>
            </w:tcBorders>
          </w:tcPr>
          <w:p w:rsidR="007C5E21" w:rsidRDefault="007C5E21" w:rsidP="00503CCF">
            <w:pPr>
              <w:jc w:val="both"/>
            </w:pPr>
            <w:r w:rsidRPr="00E71842">
              <w:t xml:space="preserve">The percentage to apply to the value of the work not completed, representing the Employer’s additional cost for completing the Works, is: </w:t>
            </w:r>
            <w:r w:rsidRPr="00E71842">
              <w:rPr>
                <w:i/>
              </w:rPr>
              <w:t>[insert percentage]</w:t>
            </w:r>
          </w:p>
        </w:tc>
      </w:tr>
    </w:tbl>
    <w:p w:rsidR="007C5E21" w:rsidRDefault="007C5E21" w:rsidP="007C5E21"/>
    <w:p w:rsidR="007C5E21" w:rsidRPr="007D46B9" w:rsidRDefault="007C5E21" w:rsidP="007C5E21">
      <w:pPr>
        <w:pStyle w:val="Outline"/>
        <w:spacing w:before="60" w:after="60"/>
        <w:jc w:val="center"/>
      </w:pPr>
    </w:p>
    <w:p w:rsidR="00D02D9D" w:rsidRDefault="007C5E21" w:rsidP="00D02D9D">
      <w:pPr>
        <w:pStyle w:val="SectionIXHeader"/>
        <w:spacing w:before="0" w:after="0"/>
        <w:rPr>
          <w:i/>
        </w:rPr>
      </w:pPr>
      <w:r>
        <w:br w:type="page"/>
      </w:r>
      <w:r w:rsidR="00D02D9D" w:rsidRPr="00D02D9D">
        <w:rPr>
          <w:i/>
        </w:rPr>
        <w:lastRenderedPageBreak/>
        <w:t>[</w:t>
      </w:r>
      <w:r w:rsidR="00D02D9D" w:rsidRPr="00D02D9D">
        <w:rPr>
          <w:i/>
          <w:sz w:val="23"/>
          <w:szCs w:val="23"/>
        </w:rPr>
        <w:t>This form is to be deleted if Performance Security is not applicable</w:t>
      </w:r>
      <w:r w:rsidR="00D02D9D" w:rsidRPr="00D02D9D">
        <w:rPr>
          <w:i/>
        </w:rPr>
        <w:t>]</w:t>
      </w:r>
    </w:p>
    <w:p w:rsidR="00D02D9D" w:rsidRPr="00D02D9D" w:rsidRDefault="00D02D9D" w:rsidP="00D02D9D">
      <w:pPr>
        <w:keepNext/>
        <w:tabs>
          <w:tab w:val="left" w:pos="720"/>
          <w:tab w:val="left" w:pos="3261"/>
          <w:tab w:val="left" w:pos="5103"/>
        </w:tabs>
        <w:ind w:left="720" w:hanging="360"/>
        <w:jc w:val="right"/>
        <w:outlineLvl w:val="1"/>
        <w:rPr>
          <w:b/>
          <w:bCs/>
          <w:iCs/>
          <w:smallCaps/>
          <w:sz w:val="28"/>
          <w:szCs w:val="28"/>
        </w:rPr>
      </w:pPr>
      <w:r w:rsidRPr="00D02D9D">
        <w:rPr>
          <w:b/>
          <w:bCs/>
          <w:iCs/>
          <w:smallCaps/>
          <w:sz w:val="28"/>
          <w:szCs w:val="28"/>
        </w:rPr>
        <w:t>Schedule 1</w:t>
      </w:r>
    </w:p>
    <w:p w:rsidR="00D02D9D" w:rsidRPr="00D02D9D" w:rsidRDefault="00D02D9D" w:rsidP="00D02D9D"/>
    <w:p w:rsidR="00D02D9D" w:rsidRPr="00D02D9D" w:rsidRDefault="00D02D9D" w:rsidP="00D02D9D">
      <w:pPr>
        <w:keepNext/>
        <w:tabs>
          <w:tab w:val="left" w:pos="720"/>
          <w:tab w:val="left" w:pos="3261"/>
          <w:tab w:val="left" w:pos="5103"/>
        </w:tabs>
        <w:ind w:left="720" w:hanging="360"/>
        <w:jc w:val="center"/>
        <w:outlineLvl w:val="1"/>
        <w:rPr>
          <w:b/>
          <w:bCs/>
          <w:iCs/>
          <w:smallCaps/>
          <w:sz w:val="28"/>
          <w:szCs w:val="28"/>
        </w:rPr>
      </w:pPr>
      <w:r w:rsidRPr="00D02D9D">
        <w:rPr>
          <w:b/>
          <w:bCs/>
          <w:iCs/>
          <w:smallCaps/>
          <w:sz w:val="28"/>
          <w:szCs w:val="28"/>
        </w:rPr>
        <w:t>Performance Security (Bank Guarantee)</w:t>
      </w:r>
    </w:p>
    <w:p w:rsidR="00D02D9D" w:rsidRPr="00D02D9D" w:rsidRDefault="00D02D9D" w:rsidP="00D02D9D">
      <w:pPr>
        <w:overflowPunct/>
        <w:autoSpaceDE/>
        <w:autoSpaceDN/>
        <w:adjustRightInd/>
        <w:jc w:val="center"/>
        <w:textAlignment w:val="auto"/>
        <w:rPr>
          <w:rFonts w:ascii="Arial" w:hAnsi="Arial" w:cs="Arial"/>
          <w:b/>
          <w:sz w:val="28"/>
          <w:szCs w:val="28"/>
          <w:lang w:val="en-US" w:eastAsia="en-US"/>
        </w:rPr>
      </w:pPr>
    </w:p>
    <w:p w:rsidR="00D02D9D" w:rsidRPr="00D02D9D" w:rsidRDefault="00D02D9D" w:rsidP="00D02D9D">
      <w:pPr>
        <w:tabs>
          <w:tab w:val="center" w:pos="4320"/>
          <w:tab w:val="right" w:pos="8640"/>
        </w:tabs>
        <w:jc w:val="both"/>
        <w:rPr>
          <w:i/>
          <w:iCs/>
          <w:sz w:val="22"/>
          <w:szCs w:val="22"/>
        </w:rPr>
      </w:pPr>
    </w:p>
    <w:p w:rsidR="00D02D9D" w:rsidRPr="00D02D9D" w:rsidRDefault="00D02D9D" w:rsidP="00D02D9D">
      <w:pPr>
        <w:overflowPunct/>
        <w:autoSpaceDE/>
        <w:autoSpaceDN/>
        <w:adjustRightInd/>
        <w:ind w:left="360"/>
        <w:jc w:val="both"/>
        <w:textAlignment w:val="auto"/>
        <w:rPr>
          <w:i/>
          <w:iCs/>
          <w:szCs w:val="20"/>
          <w:lang w:val="en-US" w:eastAsia="en-US"/>
        </w:rPr>
      </w:pPr>
      <w:r w:rsidRPr="00D02D9D">
        <w:rPr>
          <w:i/>
          <w:iCs/>
          <w:szCs w:val="20"/>
          <w:lang w:val="en-US" w:eastAsia="en-US"/>
        </w:rPr>
        <w:t xml:space="preserve">[The bank, as requested by the successful Bidder, shall fill in this form in accordance with the instructions indicated]  </w:t>
      </w:r>
    </w:p>
    <w:p w:rsidR="00D02D9D" w:rsidRPr="00D02D9D" w:rsidRDefault="00D02D9D" w:rsidP="00D02D9D">
      <w:pPr>
        <w:overflowPunct/>
        <w:autoSpaceDE/>
        <w:autoSpaceDN/>
        <w:adjustRightInd/>
        <w:ind w:left="360"/>
        <w:jc w:val="both"/>
        <w:textAlignment w:val="auto"/>
        <w:rPr>
          <w:szCs w:val="20"/>
          <w:lang w:val="en-US" w:eastAsia="en-US"/>
        </w:rPr>
      </w:pPr>
    </w:p>
    <w:p w:rsidR="00D02D9D" w:rsidRPr="00D02D9D" w:rsidRDefault="00D02D9D" w:rsidP="00D02D9D">
      <w:pPr>
        <w:overflowPunct/>
        <w:autoSpaceDE/>
        <w:autoSpaceDN/>
        <w:adjustRightInd/>
        <w:ind w:left="360"/>
        <w:jc w:val="both"/>
        <w:textAlignment w:val="auto"/>
        <w:rPr>
          <w:i/>
          <w:iCs/>
          <w:szCs w:val="20"/>
          <w:lang w:val="en-US" w:eastAsia="en-US"/>
        </w:rPr>
      </w:pPr>
      <w:r w:rsidRPr="00D02D9D">
        <w:rPr>
          <w:szCs w:val="20"/>
          <w:lang w:val="en-US" w:eastAsia="en-US"/>
        </w:rPr>
        <w:t xml:space="preserve">Date: </w:t>
      </w:r>
      <w:r w:rsidRPr="00D02D9D">
        <w:rPr>
          <w:i/>
          <w:iCs/>
          <w:szCs w:val="20"/>
          <w:lang w:val="en-US" w:eastAsia="en-US"/>
        </w:rPr>
        <w:t>[insert date (as day, month, and year) of Bid Submission]</w:t>
      </w:r>
    </w:p>
    <w:p w:rsidR="00D02D9D" w:rsidRPr="00D02D9D" w:rsidRDefault="00D02D9D" w:rsidP="00D02D9D">
      <w:pPr>
        <w:overflowPunct/>
        <w:autoSpaceDE/>
        <w:autoSpaceDN/>
        <w:adjustRightInd/>
        <w:ind w:left="360"/>
        <w:jc w:val="both"/>
        <w:textAlignment w:val="auto"/>
        <w:rPr>
          <w:szCs w:val="20"/>
          <w:lang w:val="en-US" w:eastAsia="en-US"/>
        </w:rPr>
      </w:pPr>
    </w:p>
    <w:p w:rsidR="00D02D9D" w:rsidRPr="00D02D9D" w:rsidRDefault="00D02D9D" w:rsidP="00D02D9D">
      <w:pPr>
        <w:overflowPunct/>
        <w:autoSpaceDE/>
        <w:autoSpaceDN/>
        <w:adjustRightInd/>
        <w:ind w:left="360"/>
        <w:jc w:val="both"/>
        <w:textAlignment w:val="auto"/>
        <w:rPr>
          <w:szCs w:val="20"/>
          <w:lang w:val="en-US" w:eastAsia="en-US"/>
        </w:rPr>
      </w:pPr>
      <w:r w:rsidRPr="00D02D9D">
        <w:rPr>
          <w:szCs w:val="20"/>
          <w:lang w:val="en-US" w:eastAsia="en-US"/>
        </w:rPr>
        <w:t>Procurement Reference No. and title</w:t>
      </w:r>
      <w:r w:rsidRPr="00D02D9D">
        <w:rPr>
          <w:i/>
          <w:iCs/>
          <w:szCs w:val="20"/>
          <w:lang w:val="en-US" w:eastAsia="en-US"/>
        </w:rPr>
        <w:t>: [insert no. and title of bidding process]</w:t>
      </w:r>
    </w:p>
    <w:p w:rsidR="00D02D9D" w:rsidRPr="00D02D9D" w:rsidRDefault="00D02D9D" w:rsidP="00D02D9D">
      <w:pPr>
        <w:overflowPunct/>
        <w:autoSpaceDE/>
        <w:autoSpaceDN/>
        <w:adjustRightInd/>
        <w:ind w:left="360"/>
        <w:jc w:val="both"/>
        <w:textAlignment w:val="auto"/>
        <w:rPr>
          <w:szCs w:val="20"/>
          <w:lang w:val="en-US" w:eastAsia="en-US"/>
        </w:rPr>
      </w:pPr>
    </w:p>
    <w:p w:rsidR="00D02D9D" w:rsidRPr="00D02D9D" w:rsidRDefault="00D02D9D" w:rsidP="00D02D9D">
      <w:pPr>
        <w:overflowPunct/>
        <w:autoSpaceDE/>
        <w:autoSpaceDN/>
        <w:adjustRightInd/>
        <w:ind w:firstLine="360"/>
        <w:jc w:val="both"/>
        <w:textAlignment w:val="auto"/>
        <w:rPr>
          <w:szCs w:val="20"/>
          <w:lang w:val="en-US" w:eastAsia="en-US"/>
        </w:rPr>
      </w:pPr>
      <w:r w:rsidRPr="00D02D9D">
        <w:rPr>
          <w:szCs w:val="20"/>
          <w:lang w:val="en-US" w:eastAsia="en-US"/>
        </w:rPr>
        <w:t>Bank’s Branch or Office:</w:t>
      </w:r>
      <w:r w:rsidRPr="00D02D9D">
        <w:rPr>
          <w:i/>
          <w:iCs/>
          <w:szCs w:val="20"/>
          <w:lang w:val="en-US" w:eastAsia="en-US"/>
        </w:rPr>
        <w:t xml:space="preserve"> [insert complete name of Guarantor]</w:t>
      </w:r>
      <w:r w:rsidRPr="00D02D9D">
        <w:rPr>
          <w:szCs w:val="20"/>
          <w:lang w:val="en-US" w:eastAsia="en-US"/>
        </w:rPr>
        <w:t xml:space="preserve"> </w:t>
      </w:r>
    </w:p>
    <w:p w:rsidR="00D02D9D" w:rsidRPr="00D02D9D" w:rsidRDefault="00D02D9D" w:rsidP="00D02D9D">
      <w:pPr>
        <w:overflowPunct/>
        <w:autoSpaceDE/>
        <w:autoSpaceDN/>
        <w:adjustRightInd/>
        <w:ind w:firstLine="360"/>
        <w:jc w:val="both"/>
        <w:textAlignment w:val="auto"/>
        <w:rPr>
          <w:i/>
          <w:iCs/>
          <w:sz w:val="20"/>
          <w:szCs w:val="20"/>
          <w:lang w:val="en-US" w:eastAsia="en-US"/>
        </w:rPr>
      </w:pPr>
    </w:p>
    <w:p w:rsidR="00D02D9D" w:rsidRPr="00D02D9D" w:rsidRDefault="00D02D9D" w:rsidP="00D02D9D">
      <w:pPr>
        <w:overflowPunct/>
        <w:autoSpaceDE/>
        <w:autoSpaceDN/>
        <w:adjustRightInd/>
        <w:ind w:left="360"/>
        <w:jc w:val="both"/>
        <w:textAlignment w:val="auto"/>
        <w:rPr>
          <w:i/>
          <w:iCs/>
          <w:szCs w:val="20"/>
          <w:lang w:val="en-US" w:eastAsia="en-US"/>
        </w:rPr>
      </w:pPr>
      <w:r w:rsidRPr="00D02D9D">
        <w:rPr>
          <w:b/>
          <w:bCs/>
          <w:szCs w:val="20"/>
          <w:lang w:val="en-US" w:eastAsia="en-US"/>
        </w:rPr>
        <w:t>Beneficiary:</w:t>
      </w:r>
      <w:r w:rsidRPr="00D02D9D">
        <w:rPr>
          <w:szCs w:val="20"/>
          <w:lang w:val="en-US" w:eastAsia="en-US"/>
        </w:rPr>
        <w:t xml:space="preserve"> </w:t>
      </w:r>
      <w:r w:rsidRPr="00D02D9D">
        <w:rPr>
          <w:i/>
          <w:iCs/>
          <w:szCs w:val="20"/>
          <w:lang w:val="en-US" w:eastAsia="en-US"/>
        </w:rPr>
        <w:t>[insert complete name of Purchaser]</w:t>
      </w:r>
    </w:p>
    <w:p w:rsidR="00D02D9D" w:rsidRPr="00D02D9D" w:rsidRDefault="00D02D9D" w:rsidP="00D02D9D">
      <w:pPr>
        <w:overflowPunct/>
        <w:autoSpaceDE/>
        <w:autoSpaceDN/>
        <w:adjustRightInd/>
        <w:ind w:left="360"/>
        <w:jc w:val="both"/>
        <w:textAlignment w:val="auto"/>
        <w:rPr>
          <w:szCs w:val="20"/>
          <w:lang w:val="en-US" w:eastAsia="en-US"/>
        </w:rPr>
      </w:pPr>
    </w:p>
    <w:p w:rsidR="00D02D9D" w:rsidRPr="00D02D9D" w:rsidRDefault="00D02D9D" w:rsidP="00D02D9D">
      <w:pPr>
        <w:overflowPunct/>
        <w:autoSpaceDE/>
        <w:autoSpaceDN/>
        <w:adjustRightInd/>
        <w:ind w:left="360"/>
        <w:jc w:val="both"/>
        <w:textAlignment w:val="auto"/>
        <w:rPr>
          <w:i/>
          <w:iCs/>
          <w:szCs w:val="20"/>
          <w:lang w:val="en-US" w:eastAsia="en-US"/>
        </w:rPr>
      </w:pPr>
      <w:r w:rsidRPr="00D02D9D">
        <w:rPr>
          <w:b/>
          <w:bCs/>
          <w:szCs w:val="20"/>
          <w:lang w:val="en-US" w:eastAsia="en-US"/>
        </w:rPr>
        <w:t xml:space="preserve">PERFORMANCE GUARANTEE No.: </w:t>
      </w:r>
      <w:r w:rsidRPr="00D02D9D">
        <w:rPr>
          <w:i/>
          <w:iCs/>
          <w:szCs w:val="20"/>
          <w:lang w:val="en-US" w:eastAsia="en-US"/>
        </w:rPr>
        <w:t>[insert Performance Guarantee number]</w:t>
      </w:r>
    </w:p>
    <w:p w:rsidR="00D02D9D" w:rsidRPr="00D02D9D" w:rsidRDefault="00D02D9D" w:rsidP="00D02D9D">
      <w:pPr>
        <w:overflowPunct/>
        <w:autoSpaceDE/>
        <w:autoSpaceDN/>
        <w:adjustRightInd/>
        <w:ind w:left="360"/>
        <w:jc w:val="both"/>
        <w:textAlignment w:val="auto"/>
        <w:rPr>
          <w:i/>
          <w:iCs/>
          <w:szCs w:val="20"/>
          <w:lang w:val="en-US" w:eastAsia="en-US"/>
        </w:rPr>
      </w:pPr>
    </w:p>
    <w:p w:rsidR="00D02D9D" w:rsidRPr="00D02D9D" w:rsidRDefault="00D02D9D" w:rsidP="00D02D9D">
      <w:pPr>
        <w:overflowPunct/>
        <w:autoSpaceDE/>
        <w:autoSpaceDN/>
        <w:adjustRightInd/>
        <w:ind w:left="360"/>
        <w:jc w:val="both"/>
        <w:textAlignment w:val="auto"/>
        <w:rPr>
          <w:szCs w:val="20"/>
          <w:lang w:val="en-US" w:eastAsia="en-US"/>
        </w:rPr>
      </w:pPr>
      <w:r w:rsidRPr="00D02D9D">
        <w:rPr>
          <w:szCs w:val="20"/>
          <w:lang w:val="en-US" w:eastAsia="en-US"/>
        </w:rPr>
        <w:t xml:space="preserve">We have been informed that </w:t>
      </w:r>
      <w:r w:rsidRPr="00D02D9D">
        <w:rPr>
          <w:i/>
          <w:iCs/>
          <w:szCs w:val="20"/>
          <w:lang w:val="en-US" w:eastAsia="en-US"/>
        </w:rPr>
        <w:t>[insert complete name of Supplier]</w:t>
      </w:r>
      <w:r w:rsidRPr="00D02D9D">
        <w:rPr>
          <w:szCs w:val="20"/>
          <w:lang w:val="en-US" w:eastAsia="en-US"/>
        </w:rPr>
        <w:t xml:space="preserve"> (hereinafter called "the Supplier") has entered into Contract No</w:t>
      </w:r>
      <w:r w:rsidRPr="00D02D9D">
        <w:rPr>
          <w:i/>
          <w:iCs/>
          <w:szCs w:val="20"/>
          <w:lang w:val="en-US" w:eastAsia="en-US"/>
        </w:rPr>
        <w:t>. [</w:t>
      </w:r>
      <w:proofErr w:type="gramStart"/>
      <w:r w:rsidRPr="00D02D9D">
        <w:rPr>
          <w:i/>
          <w:iCs/>
          <w:szCs w:val="20"/>
          <w:lang w:val="en-US" w:eastAsia="en-US"/>
        </w:rPr>
        <w:t>insert</w:t>
      </w:r>
      <w:proofErr w:type="gramEnd"/>
      <w:r w:rsidRPr="00D02D9D">
        <w:rPr>
          <w:i/>
          <w:iCs/>
          <w:szCs w:val="20"/>
          <w:lang w:val="en-US" w:eastAsia="en-US"/>
        </w:rPr>
        <w:t xml:space="preserve"> number]</w:t>
      </w:r>
      <w:r w:rsidRPr="00D02D9D">
        <w:rPr>
          <w:szCs w:val="20"/>
          <w:lang w:val="en-US" w:eastAsia="en-US"/>
        </w:rPr>
        <w:t xml:space="preserve"> dated </w:t>
      </w:r>
      <w:r w:rsidRPr="00D02D9D">
        <w:rPr>
          <w:i/>
          <w:iCs/>
          <w:szCs w:val="20"/>
          <w:lang w:val="en-US" w:eastAsia="en-US"/>
        </w:rPr>
        <w:t>[insert day and month], [insert year]</w:t>
      </w:r>
      <w:r w:rsidRPr="00D02D9D">
        <w:rPr>
          <w:szCs w:val="20"/>
          <w:lang w:val="en-US" w:eastAsia="en-US"/>
        </w:rPr>
        <w:t xml:space="preserve"> with you, for the supply of </w:t>
      </w:r>
      <w:r w:rsidRPr="00D02D9D">
        <w:rPr>
          <w:i/>
          <w:iCs/>
          <w:szCs w:val="20"/>
          <w:lang w:val="en-US" w:eastAsia="en-US"/>
        </w:rPr>
        <w:t>[description of goods and related services]</w:t>
      </w:r>
      <w:r w:rsidRPr="00D02D9D">
        <w:rPr>
          <w:szCs w:val="20"/>
          <w:lang w:val="en-US" w:eastAsia="en-US"/>
        </w:rPr>
        <w:t xml:space="preserve"> (hereinafter called "the Contract"). </w:t>
      </w:r>
    </w:p>
    <w:p w:rsidR="00D02D9D" w:rsidRPr="00D02D9D" w:rsidRDefault="00D02D9D" w:rsidP="00D02D9D">
      <w:pPr>
        <w:overflowPunct/>
        <w:autoSpaceDE/>
        <w:autoSpaceDN/>
        <w:adjustRightInd/>
        <w:ind w:left="360"/>
        <w:jc w:val="both"/>
        <w:textAlignment w:val="auto"/>
        <w:rPr>
          <w:szCs w:val="20"/>
          <w:lang w:val="en-US" w:eastAsia="en-US"/>
        </w:rPr>
      </w:pPr>
    </w:p>
    <w:p w:rsidR="00D02D9D" w:rsidRPr="00D02D9D" w:rsidRDefault="00D02D9D" w:rsidP="00D02D9D">
      <w:pPr>
        <w:overflowPunct/>
        <w:autoSpaceDE/>
        <w:autoSpaceDN/>
        <w:adjustRightInd/>
        <w:ind w:left="360"/>
        <w:jc w:val="both"/>
        <w:textAlignment w:val="auto"/>
        <w:rPr>
          <w:szCs w:val="20"/>
          <w:lang w:val="en-US" w:eastAsia="en-US"/>
        </w:rPr>
      </w:pPr>
      <w:r w:rsidRPr="00D02D9D">
        <w:rPr>
          <w:szCs w:val="20"/>
          <w:lang w:val="en-US" w:eastAsia="en-US"/>
        </w:rPr>
        <w:t>Furthermore, we understand that, according to the conditions of the Contract, a Performance Guarantee is required.</w:t>
      </w:r>
    </w:p>
    <w:p w:rsidR="00D02D9D" w:rsidRPr="00D02D9D" w:rsidRDefault="00D02D9D" w:rsidP="00D02D9D">
      <w:pPr>
        <w:overflowPunct/>
        <w:autoSpaceDE/>
        <w:autoSpaceDN/>
        <w:adjustRightInd/>
        <w:ind w:left="360"/>
        <w:jc w:val="both"/>
        <w:textAlignment w:val="auto"/>
        <w:rPr>
          <w:szCs w:val="20"/>
          <w:lang w:val="en-US" w:eastAsia="en-US"/>
        </w:rPr>
      </w:pPr>
    </w:p>
    <w:p w:rsidR="00D02D9D" w:rsidRPr="00D02D9D" w:rsidRDefault="00D02D9D" w:rsidP="00D02D9D">
      <w:pPr>
        <w:overflowPunct/>
        <w:autoSpaceDE/>
        <w:autoSpaceDN/>
        <w:adjustRightInd/>
        <w:ind w:left="360"/>
        <w:jc w:val="both"/>
        <w:textAlignment w:val="auto"/>
        <w:rPr>
          <w:szCs w:val="20"/>
          <w:lang w:val="en-US" w:eastAsia="en-US"/>
        </w:rPr>
      </w:pPr>
      <w:r w:rsidRPr="00D02D9D">
        <w:rPr>
          <w:szCs w:val="20"/>
          <w:lang w:val="en-US" w:eastAsia="en-US"/>
        </w:rPr>
        <w:t xml:space="preserve">At the request of the Supplier, we hereby irrevocably undertake to pay you any sum(s) not exceeding </w:t>
      </w:r>
      <w:r w:rsidRPr="00D02D9D">
        <w:rPr>
          <w:i/>
          <w:iCs/>
          <w:szCs w:val="20"/>
          <w:lang w:val="en-US" w:eastAsia="en-US"/>
        </w:rPr>
        <w:t>[insert amount(s</w:t>
      </w:r>
      <w:r w:rsidRPr="00D02D9D">
        <w:rPr>
          <w:i/>
          <w:iCs/>
          <w:szCs w:val="20"/>
          <w:vertAlign w:val="superscript"/>
          <w:lang w:val="en-US" w:eastAsia="en-US"/>
        </w:rPr>
        <w:footnoteReference w:id="4"/>
      </w:r>
      <w:r w:rsidRPr="00D02D9D">
        <w:rPr>
          <w:i/>
          <w:iCs/>
          <w:szCs w:val="20"/>
          <w:lang w:val="en-US" w:eastAsia="en-US"/>
        </w:rPr>
        <w:t xml:space="preserve">) in figures and words] </w:t>
      </w:r>
      <w:r w:rsidRPr="00D02D9D">
        <w:rPr>
          <w:szCs w:val="20"/>
          <w:lang w:val="en-US" w:eastAsia="en-US"/>
        </w:rPr>
        <w:t>upon receipt by us of your first demand in writing declaring the Supplier to be in default under the Contract, without cavil or argument, or your needing to prove or to show grounds or reasons for your demand or the sum specified therein.</w:t>
      </w:r>
    </w:p>
    <w:p w:rsidR="00D02D9D" w:rsidRPr="00D02D9D" w:rsidRDefault="00D02D9D" w:rsidP="00D02D9D">
      <w:pPr>
        <w:overflowPunct/>
        <w:autoSpaceDE/>
        <w:autoSpaceDN/>
        <w:adjustRightInd/>
        <w:ind w:left="360"/>
        <w:jc w:val="both"/>
        <w:textAlignment w:val="auto"/>
        <w:rPr>
          <w:szCs w:val="20"/>
          <w:lang w:val="en-US" w:eastAsia="en-US"/>
        </w:rPr>
      </w:pPr>
    </w:p>
    <w:p w:rsidR="00D02D9D" w:rsidRPr="00D02D9D" w:rsidRDefault="00D02D9D" w:rsidP="00D02D9D">
      <w:pPr>
        <w:overflowPunct/>
        <w:autoSpaceDE/>
        <w:autoSpaceDN/>
        <w:adjustRightInd/>
        <w:ind w:left="360"/>
        <w:jc w:val="both"/>
        <w:textAlignment w:val="auto"/>
        <w:rPr>
          <w:szCs w:val="20"/>
          <w:lang w:val="en-US" w:eastAsia="en-US"/>
        </w:rPr>
      </w:pPr>
      <w:r w:rsidRPr="00D02D9D">
        <w:rPr>
          <w:szCs w:val="20"/>
          <w:lang w:val="en-US" w:eastAsia="en-US"/>
        </w:rPr>
        <w:t xml:space="preserve">This Guarantee shall expire no later than the </w:t>
      </w:r>
      <w:r w:rsidRPr="00D02D9D">
        <w:rPr>
          <w:i/>
          <w:iCs/>
          <w:szCs w:val="20"/>
          <w:lang w:val="en-US" w:eastAsia="en-US"/>
        </w:rPr>
        <w:t>[insert number]</w:t>
      </w:r>
      <w:r w:rsidRPr="00D02D9D">
        <w:rPr>
          <w:szCs w:val="20"/>
          <w:lang w:val="en-US" w:eastAsia="en-US"/>
        </w:rPr>
        <w:t xml:space="preserve"> day of </w:t>
      </w:r>
      <w:r w:rsidRPr="00D02D9D">
        <w:rPr>
          <w:i/>
          <w:iCs/>
          <w:szCs w:val="20"/>
          <w:lang w:val="en-US" w:eastAsia="en-US"/>
        </w:rPr>
        <w:t>[insert month]</w:t>
      </w:r>
      <w:r w:rsidRPr="00D02D9D">
        <w:rPr>
          <w:szCs w:val="20"/>
          <w:lang w:val="en-US" w:eastAsia="en-US"/>
        </w:rPr>
        <w:t xml:space="preserve"> </w:t>
      </w:r>
      <w:r w:rsidRPr="00D02D9D">
        <w:rPr>
          <w:i/>
          <w:iCs/>
          <w:szCs w:val="20"/>
          <w:lang w:val="en-US" w:eastAsia="en-US"/>
        </w:rPr>
        <w:t>[insert year]</w:t>
      </w:r>
      <w:r w:rsidRPr="00D02D9D">
        <w:rPr>
          <w:szCs w:val="20"/>
          <w:lang w:val="en-US" w:eastAsia="en-US"/>
        </w:rPr>
        <w:t>,</w:t>
      </w:r>
      <w:r w:rsidRPr="00D02D9D">
        <w:rPr>
          <w:i/>
          <w:iCs/>
          <w:szCs w:val="20"/>
          <w:vertAlign w:val="superscript"/>
          <w:lang w:val="en-US" w:eastAsia="en-US"/>
        </w:rPr>
        <w:footnoteReference w:id="5"/>
      </w:r>
      <w:r w:rsidRPr="00D02D9D">
        <w:rPr>
          <w:szCs w:val="20"/>
          <w:lang w:val="en-US" w:eastAsia="en-US"/>
        </w:rPr>
        <w:t xml:space="preserve"> and any demand for payment under it must be received by us at this office on or before that date.</w:t>
      </w:r>
    </w:p>
    <w:p w:rsidR="007C5E21" w:rsidRPr="00B454FA" w:rsidRDefault="007C5E21" w:rsidP="00D02D9D"/>
    <w:p w:rsidR="007C5E21" w:rsidRDefault="007C5E21" w:rsidP="007C5E21">
      <w:pPr>
        <w:pStyle w:val="NoSpacing"/>
        <w:rPr>
          <w:rFonts w:ascii="Times New Roman" w:hAnsi="Times New Roman"/>
          <w:sz w:val="24"/>
          <w:szCs w:val="24"/>
        </w:rPr>
      </w:pPr>
    </w:p>
    <w:p w:rsidR="00B41926" w:rsidRPr="000640DF" w:rsidRDefault="00B41926" w:rsidP="00B41926">
      <w:pPr>
        <w:pStyle w:val="NoSpacing"/>
        <w:rPr>
          <w:rFonts w:ascii="Times New Roman" w:hAnsi="Times New Roman"/>
          <w:b/>
          <w:sz w:val="24"/>
          <w:szCs w:val="24"/>
        </w:rPr>
      </w:pPr>
      <w:r w:rsidRPr="000640DF">
        <w:rPr>
          <w:rFonts w:ascii="Times New Roman" w:hAnsi="Times New Roman"/>
          <w:b/>
          <w:sz w:val="24"/>
          <w:szCs w:val="24"/>
        </w:rPr>
        <w:t>...................................................</w:t>
      </w:r>
      <w:r w:rsidRPr="000640DF">
        <w:rPr>
          <w:rFonts w:ascii="Times New Roman" w:hAnsi="Times New Roman"/>
          <w:b/>
          <w:i/>
          <w:sz w:val="24"/>
          <w:szCs w:val="24"/>
        </w:rPr>
        <w:t>Bank’s seal and authorized signature(s)</w:t>
      </w:r>
      <w:r w:rsidRPr="000640DF">
        <w:rPr>
          <w:rFonts w:ascii="Times New Roman" w:hAnsi="Times New Roman"/>
          <w:b/>
          <w:sz w:val="24"/>
          <w:szCs w:val="24"/>
        </w:rPr>
        <w:t>.......................................</w:t>
      </w:r>
    </w:p>
    <w:p w:rsidR="006458C2" w:rsidRPr="006458C2" w:rsidRDefault="001C166D" w:rsidP="006458C2">
      <w:pPr>
        <w:pStyle w:val="Outline"/>
        <w:spacing w:before="60" w:after="60"/>
        <w:jc w:val="right"/>
        <w:rPr>
          <w:b/>
          <w:bCs/>
          <w:smallCaps/>
          <w:kern w:val="0"/>
          <w:szCs w:val="28"/>
        </w:rPr>
      </w:pPr>
      <w:r>
        <w:rPr>
          <w:b/>
          <w:bCs/>
          <w:smallCaps/>
          <w:kern w:val="0"/>
          <w:szCs w:val="28"/>
        </w:rPr>
        <w:lastRenderedPageBreak/>
        <w:t>Schedule 2</w:t>
      </w:r>
    </w:p>
    <w:p w:rsidR="00EA1CBD" w:rsidRPr="006458C2" w:rsidRDefault="00EA1CBD" w:rsidP="00EA1CBD">
      <w:pPr>
        <w:pStyle w:val="Outline"/>
        <w:spacing w:before="60" w:after="60"/>
        <w:jc w:val="center"/>
        <w:rPr>
          <w:b/>
          <w:bCs/>
          <w:smallCaps/>
          <w:kern w:val="0"/>
          <w:sz w:val="32"/>
          <w:szCs w:val="32"/>
        </w:rPr>
      </w:pPr>
      <w:r w:rsidRPr="006458C2">
        <w:rPr>
          <w:b/>
          <w:bCs/>
          <w:smallCaps/>
          <w:kern w:val="0"/>
          <w:sz w:val="32"/>
          <w:szCs w:val="32"/>
        </w:rPr>
        <w:t xml:space="preserve">Bank Guarantee For Advance Payment </w:t>
      </w:r>
    </w:p>
    <w:p w:rsidR="007C5E21" w:rsidRPr="006343A1" w:rsidRDefault="007C5E21" w:rsidP="007C5E21">
      <w:bookmarkStart w:id="78" w:name="_Toc78452867"/>
    </w:p>
    <w:p w:rsidR="007C5E21" w:rsidRPr="006343A1" w:rsidRDefault="007C5E21" w:rsidP="007C5E21">
      <w:pPr>
        <w:jc w:val="both"/>
      </w:pPr>
      <w:r w:rsidRPr="006343A1">
        <w:rPr>
          <w:i/>
        </w:rPr>
        <w:t xml:space="preserve">The </w:t>
      </w:r>
      <w:r w:rsidRPr="006343A1">
        <w:rPr>
          <w:b/>
          <w:i/>
        </w:rPr>
        <w:t>Bank/successful bidder</w:t>
      </w:r>
      <w:r w:rsidRPr="006343A1">
        <w:rPr>
          <w:i/>
        </w:rPr>
        <w:t xml:space="preserve"> providing the Guarantee shall fill in this form in accordance with the instructions indicated in brackets, if an Advance Payment is to be provided under the Contract</w:t>
      </w:r>
    </w:p>
    <w:p w:rsidR="007C5E21" w:rsidRPr="006343A1" w:rsidRDefault="007C5E21" w:rsidP="007C5E21"/>
    <w:p w:rsidR="007C5E21" w:rsidRPr="006343A1" w:rsidRDefault="007C5E21" w:rsidP="007C5E21">
      <w:pPr>
        <w:rPr>
          <w:i/>
        </w:rPr>
      </w:pPr>
      <w:r w:rsidRPr="006343A1">
        <w:rPr>
          <w:i/>
        </w:rPr>
        <w:t>[</w:t>
      </w:r>
      <w:proofErr w:type="gramStart"/>
      <w:r w:rsidRPr="006343A1">
        <w:rPr>
          <w:i/>
        </w:rPr>
        <w:t>insert</w:t>
      </w:r>
      <w:proofErr w:type="gramEnd"/>
      <w:r w:rsidRPr="006343A1">
        <w:rPr>
          <w:i/>
        </w:rPr>
        <w:t xml:space="preserve"> Bank’s name, and address of issuing branch or office]</w:t>
      </w:r>
    </w:p>
    <w:p w:rsidR="007C5E21" w:rsidRPr="006343A1" w:rsidRDefault="007C5E21" w:rsidP="007C5E21">
      <w:pPr>
        <w:rPr>
          <w:i/>
        </w:rPr>
      </w:pPr>
    </w:p>
    <w:p w:rsidR="007C5E21" w:rsidRPr="006343A1" w:rsidRDefault="007C5E21" w:rsidP="007C5E21">
      <w:pPr>
        <w:rPr>
          <w:i/>
        </w:rPr>
      </w:pPr>
      <w:r w:rsidRPr="006343A1">
        <w:rPr>
          <w:b/>
        </w:rPr>
        <w:t>Beneficiary:</w:t>
      </w:r>
      <w:r w:rsidRPr="006343A1">
        <w:tab/>
        <w:t xml:space="preserve"> </w:t>
      </w:r>
      <w:r w:rsidRPr="006343A1">
        <w:rPr>
          <w:i/>
        </w:rPr>
        <w:t xml:space="preserve">[insert name and address of </w:t>
      </w:r>
      <w:r w:rsidR="00A91DEB">
        <w:rPr>
          <w:i/>
        </w:rPr>
        <w:t>Public Entity</w:t>
      </w:r>
      <w:r w:rsidRPr="006343A1">
        <w:rPr>
          <w:i/>
        </w:rPr>
        <w:t>]</w:t>
      </w:r>
    </w:p>
    <w:p w:rsidR="007C5E21" w:rsidRPr="006343A1" w:rsidRDefault="007C5E21" w:rsidP="007C5E21">
      <w:pPr>
        <w:rPr>
          <w:i/>
        </w:rPr>
      </w:pPr>
    </w:p>
    <w:p w:rsidR="007C5E21" w:rsidRPr="006343A1" w:rsidRDefault="007C5E21" w:rsidP="007C5E21">
      <w:r w:rsidRPr="006343A1">
        <w:rPr>
          <w:b/>
        </w:rPr>
        <w:t>Date:</w:t>
      </w:r>
      <w:r w:rsidRPr="006343A1">
        <w:tab/>
      </w:r>
      <w:r w:rsidRPr="006343A1">
        <w:rPr>
          <w:i/>
        </w:rPr>
        <w:t>[insert date]</w:t>
      </w:r>
    </w:p>
    <w:p w:rsidR="007C5E21" w:rsidRPr="006343A1" w:rsidRDefault="007C5E21" w:rsidP="007C5E21"/>
    <w:p w:rsidR="007C5E21" w:rsidRPr="006343A1" w:rsidRDefault="007C5E21" w:rsidP="007C5E21">
      <w:r w:rsidRPr="006343A1">
        <w:rPr>
          <w:b/>
        </w:rPr>
        <w:t xml:space="preserve">ADVANCE PAYMENT GUARANTEE No.: </w:t>
      </w:r>
      <w:r w:rsidRPr="006343A1">
        <w:rPr>
          <w:i/>
        </w:rPr>
        <w:t>[insert number]</w:t>
      </w:r>
    </w:p>
    <w:p w:rsidR="007C5E21" w:rsidRPr="006343A1" w:rsidRDefault="007C5E21" w:rsidP="007C5E21"/>
    <w:p w:rsidR="007C5E21" w:rsidRPr="006343A1" w:rsidRDefault="007C5E21" w:rsidP="007C5E21">
      <w:pPr>
        <w:jc w:val="both"/>
      </w:pPr>
      <w:r w:rsidRPr="006343A1">
        <w:t xml:space="preserve">We have been informed that </w:t>
      </w:r>
      <w:r w:rsidRPr="006343A1">
        <w:rPr>
          <w:i/>
        </w:rPr>
        <w:t>[insert name of Contractor]</w:t>
      </w:r>
      <w:r w:rsidRPr="006343A1">
        <w:t xml:space="preserve"> (hereinafter called "the Contractor") has entered into Contract No. </w:t>
      </w:r>
      <w:r w:rsidRPr="006343A1">
        <w:rPr>
          <w:i/>
        </w:rPr>
        <w:t>[</w:t>
      </w:r>
      <w:proofErr w:type="gramStart"/>
      <w:r w:rsidRPr="006343A1">
        <w:rPr>
          <w:i/>
        </w:rPr>
        <w:t>insert</w:t>
      </w:r>
      <w:proofErr w:type="gramEnd"/>
      <w:r w:rsidRPr="006343A1">
        <w:rPr>
          <w:i/>
        </w:rPr>
        <w:t xml:space="preserve"> reference number of the contract] </w:t>
      </w:r>
      <w:r w:rsidRPr="006343A1">
        <w:t xml:space="preserve">dated </w:t>
      </w:r>
      <w:r w:rsidRPr="006343A1">
        <w:rPr>
          <w:i/>
        </w:rPr>
        <w:t xml:space="preserve">[insert date] </w:t>
      </w:r>
      <w:r w:rsidRPr="006343A1">
        <w:t xml:space="preserve">with you, for the execution of </w:t>
      </w:r>
      <w:r w:rsidRPr="006343A1">
        <w:rPr>
          <w:i/>
        </w:rPr>
        <w:t>[insert name of contract and brief description of Works]</w:t>
      </w:r>
      <w:r w:rsidRPr="006343A1">
        <w:t xml:space="preserve"> (hereinafter called "the Contract"). </w:t>
      </w:r>
    </w:p>
    <w:p w:rsidR="007C5E21" w:rsidRPr="006343A1" w:rsidRDefault="007C5E21" w:rsidP="007C5E21"/>
    <w:p w:rsidR="007C5E21" w:rsidRPr="006343A1" w:rsidRDefault="007C5E21" w:rsidP="00503CCF">
      <w:pPr>
        <w:jc w:val="both"/>
      </w:pPr>
      <w:r w:rsidRPr="006343A1">
        <w:t>Furthermore, we understand that, according to the conditions of the Contract, an advance payment is to be made against an advance payment guarantee in the sum or sums indicated below.</w:t>
      </w:r>
    </w:p>
    <w:p w:rsidR="007C5E21" w:rsidRPr="006343A1" w:rsidRDefault="007C5E21" w:rsidP="00503CCF">
      <w:pPr>
        <w:jc w:val="both"/>
      </w:pPr>
    </w:p>
    <w:p w:rsidR="007C5E21" w:rsidRPr="006343A1" w:rsidRDefault="007C5E21" w:rsidP="00503CCF">
      <w:pPr>
        <w:jc w:val="both"/>
      </w:pPr>
      <w:r w:rsidRPr="006343A1">
        <w:t xml:space="preserve">At the request of the Contractor, we </w:t>
      </w:r>
      <w:r w:rsidRPr="006343A1">
        <w:rPr>
          <w:i/>
        </w:rPr>
        <w:t>[insert name of Bank]</w:t>
      </w:r>
      <w:r w:rsidRPr="006343A1">
        <w:t xml:space="preserve"> hereby irrevocably undertake to pay you any sum or sums not exceeding in total an amount of </w:t>
      </w:r>
      <w:r w:rsidRPr="006343A1">
        <w:rPr>
          <w:i/>
        </w:rPr>
        <w:t xml:space="preserve">[insert amount in words and in figures] </w:t>
      </w:r>
      <w:r w:rsidRPr="006343A1">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rsidR="007C5E21" w:rsidRPr="006343A1" w:rsidRDefault="007C5E21" w:rsidP="00503CCF">
      <w:pPr>
        <w:jc w:val="both"/>
      </w:pPr>
    </w:p>
    <w:p w:rsidR="007C5E21" w:rsidRPr="006343A1" w:rsidRDefault="007C5E21" w:rsidP="00503CCF">
      <w:pPr>
        <w:jc w:val="both"/>
      </w:pPr>
      <w:r w:rsidRPr="006343A1">
        <w:t xml:space="preserve">It is a condition for any claim and payment under this Guarantee to be made that the Advance Payment referred to above must have been received by the Contractor on its account number </w:t>
      </w:r>
      <w:r w:rsidRPr="006343A1">
        <w:rPr>
          <w:i/>
        </w:rPr>
        <w:t>[insert account number]</w:t>
      </w:r>
      <w:r w:rsidRPr="006343A1">
        <w:t xml:space="preserve"> at </w:t>
      </w:r>
      <w:r w:rsidRPr="006343A1">
        <w:rPr>
          <w:i/>
        </w:rPr>
        <w:t>[insert name and address of Bank]</w:t>
      </w:r>
      <w:r w:rsidRPr="006343A1">
        <w:t>.</w:t>
      </w:r>
    </w:p>
    <w:p w:rsidR="007C5E21" w:rsidRPr="006343A1" w:rsidRDefault="007C5E21" w:rsidP="00503CCF">
      <w:pPr>
        <w:jc w:val="both"/>
      </w:pPr>
    </w:p>
    <w:p w:rsidR="007C5E21" w:rsidRPr="006343A1" w:rsidRDefault="007C5E21" w:rsidP="00503CCF">
      <w:pPr>
        <w:jc w:val="both"/>
      </w:pPr>
      <w:r w:rsidRPr="006343A1">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w:t>
      </w:r>
      <w:proofErr w:type="spellStart"/>
      <w:r w:rsidRPr="006343A1">
        <w:t>percent</w:t>
      </w:r>
      <w:proofErr w:type="spellEnd"/>
      <w:r w:rsidRPr="006343A1">
        <w:t xml:space="preserve"> of the Contract Price has been certified for payment, or on the </w:t>
      </w:r>
      <w:r w:rsidRPr="006343A1">
        <w:rPr>
          <w:i/>
        </w:rPr>
        <w:t>[insert number]</w:t>
      </w:r>
      <w:r w:rsidRPr="006343A1">
        <w:t xml:space="preserve"> day of </w:t>
      </w:r>
      <w:r w:rsidRPr="006343A1">
        <w:rPr>
          <w:i/>
        </w:rPr>
        <w:t>[insert month],</w:t>
      </w:r>
      <w:r w:rsidRPr="006343A1">
        <w:t xml:space="preserve"> </w:t>
      </w:r>
      <w:r w:rsidRPr="006343A1">
        <w:rPr>
          <w:i/>
        </w:rPr>
        <w:t>[insert year]</w:t>
      </w:r>
      <w:r w:rsidRPr="006343A1">
        <w:t>, whichever is earlier.  Consequently, any demand for payment under this guarantee must be received by us at this office on or before that date.</w:t>
      </w:r>
    </w:p>
    <w:p w:rsidR="007C5E21" w:rsidRPr="006343A1" w:rsidRDefault="007C5E21" w:rsidP="007C5E21"/>
    <w:p w:rsidR="007C5E21" w:rsidRPr="006343A1" w:rsidRDefault="007C5E21" w:rsidP="007C5E21"/>
    <w:p w:rsidR="007C5E21" w:rsidRDefault="007C5E21" w:rsidP="007C5E21">
      <w:r w:rsidRPr="006343A1">
        <w:t xml:space="preserve">_____________________ </w:t>
      </w:r>
      <w:r w:rsidRPr="006343A1">
        <w:br/>
      </w:r>
      <w:r w:rsidRPr="006343A1">
        <w:rPr>
          <w:i/>
        </w:rPr>
        <w:t>[insert signature(s) of authorized representative(s) of Bank</w:t>
      </w:r>
      <w:r w:rsidR="006458C2">
        <w:rPr>
          <w:i/>
        </w:rPr>
        <w:t xml:space="preserve"> and seal</w:t>
      </w:r>
      <w:r w:rsidRPr="006343A1">
        <w:rPr>
          <w:i/>
        </w:rPr>
        <w:t>]</w:t>
      </w:r>
      <w:r>
        <w:t xml:space="preserve"> </w:t>
      </w:r>
    </w:p>
    <w:p w:rsidR="006458C2" w:rsidRPr="006458C2" w:rsidRDefault="007C5E21" w:rsidP="006458C2">
      <w:pPr>
        <w:pStyle w:val="Outline"/>
        <w:spacing w:before="60" w:after="60"/>
        <w:jc w:val="right"/>
        <w:rPr>
          <w:b/>
          <w:bCs/>
          <w:smallCaps/>
          <w:kern w:val="0"/>
          <w:szCs w:val="28"/>
        </w:rPr>
      </w:pPr>
      <w:r>
        <w:rPr>
          <w:rFonts w:cs="Arial"/>
          <w:sz w:val="22"/>
          <w:szCs w:val="22"/>
        </w:rPr>
        <w:br w:type="page"/>
      </w:r>
      <w:r w:rsidR="001C166D">
        <w:rPr>
          <w:b/>
          <w:bCs/>
          <w:smallCaps/>
          <w:kern w:val="0"/>
          <w:szCs w:val="28"/>
        </w:rPr>
        <w:lastRenderedPageBreak/>
        <w:t>Schedule 3</w:t>
      </w:r>
    </w:p>
    <w:p w:rsidR="00EA1CBD" w:rsidRPr="006458C2" w:rsidRDefault="00EA1CBD" w:rsidP="00EA1CBD">
      <w:pPr>
        <w:pStyle w:val="Outline"/>
        <w:spacing w:before="60" w:after="60"/>
        <w:jc w:val="center"/>
        <w:rPr>
          <w:b/>
          <w:bCs/>
          <w:smallCaps/>
          <w:kern w:val="0"/>
          <w:sz w:val="32"/>
          <w:szCs w:val="32"/>
        </w:rPr>
      </w:pPr>
      <w:r w:rsidRPr="006458C2">
        <w:rPr>
          <w:b/>
          <w:bCs/>
          <w:smallCaps/>
          <w:kern w:val="0"/>
          <w:sz w:val="32"/>
          <w:szCs w:val="32"/>
        </w:rPr>
        <w:t>Bid Checklist</w:t>
      </w:r>
      <w:r w:rsidR="00DA2179" w:rsidRPr="006458C2">
        <w:rPr>
          <w:b/>
          <w:bCs/>
          <w:smallCaps/>
          <w:kern w:val="0"/>
          <w:sz w:val="32"/>
          <w:szCs w:val="32"/>
        </w:rPr>
        <w:t xml:space="preserve"> Schedule</w:t>
      </w:r>
    </w:p>
    <w:p w:rsidR="00EA1CBD" w:rsidRDefault="00EA1CBD" w:rsidP="008A7F71">
      <w:pPr>
        <w:jc w:val="center"/>
        <w:rPr>
          <w:rFonts w:cs="Arial"/>
          <w:sz w:val="22"/>
          <w:szCs w:val="22"/>
        </w:rPr>
      </w:pPr>
    </w:p>
    <w:p w:rsidR="003F4AA7" w:rsidRPr="00AE0846" w:rsidRDefault="003F4AA7" w:rsidP="003F4AA7">
      <w:pPr>
        <w:jc w:val="center"/>
        <w:rPr>
          <w:rFonts w:cs="Arial"/>
          <w:b/>
        </w:rPr>
      </w:pPr>
      <w:r w:rsidRPr="00AE0846">
        <w:rPr>
          <w:rFonts w:cs="Arial"/>
          <w:i/>
        </w:rPr>
        <w:t>[</w:t>
      </w:r>
      <w:r w:rsidR="00A91DEB">
        <w:rPr>
          <w:rFonts w:cs="Arial"/>
          <w:i/>
        </w:rPr>
        <w:t>Public Entity</w:t>
      </w:r>
      <w:r w:rsidRPr="00AE0846">
        <w:rPr>
          <w:rFonts w:cs="Arial"/>
          <w:i/>
        </w:rPr>
        <w:t xml:space="preserve"> to update this Checklist to ensure that it contains the documents required from Bidders for the specific procurement]</w:t>
      </w:r>
    </w:p>
    <w:p w:rsidR="003F4AA7" w:rsidRDefault="003F4AA7" w:rsidP="003F4AA7">
      <w:pPr>
        <w:rPr>
          <w:rFonts w:cs="Arial"/>
          <w:b/>
          <w:sz w:val="22"/>
          <w:szCs w:val="22"/>
        </w:rPr>
      </w:pPr>
    </w:p>
    <w:p w:rsidR="007C5E21" w:rsidRDefault="007C5E21" w:rsidP="007C5E21">
      <w:pPr>
        <w:rPr>
          <w:rFonts w:cs="Arial"/>
          <w:b/>
          <w:sz w:val="22"/>
          <w:szCs w:val="22"/>
        </w:rPr>
      </w:pPr>
    </w:p>
    <w:p w:rsidR="003F4AA7" w:rsidRDefault="003F4AA7" w:rsidP="007C5E21">
      <w:pPr>
        <w:rPr>
          <w:rFonts w:cs="Arial"/>
          <w:b/>
          <w:sz w:val="22"/>
          <w:szCs w:val="22"/>
        </w:rPr>
      </w:pPr>
    </w:p>
    <w:p w:rsidR="007C5E21" w:rsidRPr="00902A7A" w:rsidRDefault="00342FD7" w:rsidP="007C5E21">
      <w:pPr>
        <w:pStyle w:val="HeadingCentred"/>
        <w:tabs>
          <w:tab w:val="clear" w:pos="851"/>
          <w:tab w:val="clear" w:pos="1701"/>
          <w:tab w:val="clear" w:pos="2552"/>
          <w:tab w:val="clear" w:pos="3402"/>
          <w:tab w:val="clear" w:pos="4253"/>
        </w:tabs>
        <w:jc w:val="left"/>
        <w:rPr>
          <w:rFonts w:ascii="Times New Roman" w:hAnsi="Times New Roman"/>
          <w:caps w:val="0"/>
        </w:rPr>
      </w:pPr>
      <w:r w:rsidRPr="00902A7A">
        <w:rPr>
          <w:rFonts w:ascii="Times New Roman" w:hAnsi="Times New Roman"/>
          <w:caps w:val="0"/>
        </w:rPr>
        <w:t>Procurement</w:t>
      </w:r>
      <w:r w:rsidR="003F4AA7" w:rsidRPr="00902A7A">
        <w:rPr>
          <w:rFonts w:ascii="Times New Roman" w:hAnsi="Times New Roman"/>
          <w:caps w:val="0"/>
        </w:rPr>
        <w:t xml:space="preserve"> </w:t>
      </w:r>
      <w:r w:rsidR="007C5E21" w:rsidRPr="00902A7A">
        <w:rPr>
          <w:rFonts w:ascii="Times New Roman" w:hAnsi="Times New Roman"/>
          <w:caps w:val="0"/>
        </w:rPr>
        <w:t xml:space="preserve">Reference No.: </w:t>
      </w:r>
    </w:p>
    <w:p w:rsidR="007C5E21" w:rsidRDefault="007C5E21" w:rsidP="007C5E21">
      <w:pPr>
        <w:pStyle w:val="Header"/>
        <w:rPr>
          <w:rFonts w:cs="Arial"/>
        </w:rPr>
      </w:pPr>
    </w:p>
    <w:p w:rsidR="007C5E21" w:rsidRDefault="007C5E21" w:rsidP="007C5E21">
      <w:pPr>
        <w:pStyle w:val="Header"/>
        <w:rPr>
          <w:rFonts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2"/>
        <w:gridCol w:w="2729"/>
      </w:tblGrid>
      <w:tr w:rsidR="007C5E21" w:rsidTr="00F54ABD">
        <w:trPr>
          <w:trHeight w:val="954"/>
        </w:trPr>
        <w:tc>
          <w:tcPr>
            <w:tcW w:w="6282" w:type="dxa"/>
          </w:tcPr>
          <w:p w:rsidR="007C5E21" w:rsidRDefault="007C5E21" w:rsidP="00BF4C70">
            <w:pPr>
              <w:jc w:val="center"/>
              <w:rPr>
                <w:rFonts w:cs="Arial"/>
                <w:b/>
                <w:bCs/>
              </w:rPr>
            </w:pPr>
            <w:r>
              <w:rPr>
                <w:rFonts w:cs="Arial"/>
                <w:b/>
                <w:bCs/>
              </w:rPr>
              <w:t>Description</w:t>
            </w:r>
          </w:p>
        </w:tc>
        <w:tc>
          <w:tcPr>
            <w:tcW w:w="2729" w:type="dxa"/>
          </w:tcPr>
          <w:p w:rsidR="007C5E21" w:rsidRDefault="007C5E21" w:rsidP="00BF4C70">
            <w:pPr>
              <w:jc w:val="center"/>
              <w:rPr>
                <w:rFonts w:cs="Arial"/>
                <w:b/>
                <w:bCs/>
              </w:rPr>
            </w:pPr>
            <w:r>
              <w:rPr>
                <w:rFonts w:cs="Arial"/>
                <w:b/>
                <w:bCs/>
              </w:rPr>
              <w:t>Attached (please tick if submitted and cross if not)</w:t>
            </w:r>
          </w:p>
        </w:tc>
      </w:tr>
      <w:tr w:rsidR="007C5E21" w:rsidTr="00F54ABD">
        <w:trPr>
          <w:trHeight w:val="296"/>
        </w:trPr>
        <w:tc>
          <w:tcPr>
            <w:tcW w:w="6282" w:type="dxa"/>
          </w:tcPr>
          <w:p w:rsidR="007C5E21" w:rsidRDefault="00342FD7" w:rsidP="00EE607D">
            <w:pPr>
              <w:spacing w:line="360" w:lineRule="auto"/>
              <w:rPr>
                <w:rFonts w:cs="Arial"/>
              </w:rPr>
            </w:pPr>
            <w:r>
              <w:rPr>
                <w:rFonts w:cs="Arial"/>
              </w:rPr>
              <w:t>Bid</w:t>
            </w:r>
            <w:r w:rsidR="007C5E21">
              <w:rPr>
                <w:rFonts w:cs="Arial"/>
              </w:rPr>
              <w:t xml:space="preserve"> </w:t>
            </w:r>
            <w:r w:rsidR="00EE607D">
              <w:rPr>
                <w:rFonts w:cs="Arial"/>
              </w:rPr>
              <w:t>letter</w:t>
            </w:r>
          </w:p>
        </w:tc>
        <w:tc>
          <w:tcPr>
            <w:tcW w:w="2729" w:type="dxa"/>
          </w:tcPr>
          <w:p w:rsidR="007C5E21" w:rsidRDefault="007C5E21" w:rsidP="00BF4C70">
            <w:pPr>
              <w:spacing w:line="360" w:lineRule="auto"/>
              <w:jc w:val="center"/>
              <w:rPr>
                <w:rFonts w:cs="Arial"/>
              </w:rPr>
            </w:pPr>
          </w:p>
        </w:tc>
      </w:tr>
      <w:tr w:rsidR="007C5E21" w:rsidTr="00F54ABD">
        <w:trPr>
          <w:trHeight w:val="329"/>
        </w:trPr>
        <w:tc>
          <w:tcPr>
            <w:tcW w:w="6282" w:type="dxa"/>
          </w:tcPr>
          <w:p w:rsidR="007C5E21" w:rsidRDefault="007C5E21" w:rsidP="00BF4C70">
            <w:pPr>
              <w:spacing w:line="360" w:lineRule="auto"/>
            </w:pPr>
            <w:r>
              <w:t>Priced Activity Schedules</w:t>
            </w:r>
          </w:p>
        </w:tc>
        <w:tc>
          <w:tcPr>
            <w:tcW w:w="2729" w:type="dxa"/>
          </w:tcPr>
          <w:p w:rsidR="007C5E21" w:rsidRDefault="007C5E21" w:rsidP="00BF4C70">
            <w:pPr>
              <w:spacing w:line="360" w:lineRule="auto"/>
              <w:rPr>
                <w:rFonts w:cs="Arial"/>
              </w:rPr>
            </w:pPr>
          </w:p>
        </w:tc>
      </w:tr>
      <w:tr w:rsidR="007C5E21" w:rsidTr="00F54ABD">
        <w:trPr>
          <w:trHeight w:val="312"/>
        </w:trPr>
        <w:tc>
          <w:tcPr>
            <w:tcW w:w="6282" w:type="dxa"/>
          </w:tcPr>
          <w:p w:rsidR="007C5E21" w:rsidRDefault="007C5E21" w:rsidP="00BF4C70">
            <w:pPr>
              <w:spacing w:line="360" w:lineRule="auto"/>
            </w:pPr>
            <w:r>
              <w:t>Specification and Compliance Sheet</w:t>
            </w:r>
          </w:p>
        </w:tc>
        <w:tc>
          <w:tcPr>
            <w:tcW w:w="2729" w:type="dxa"/>
          </w:tcPr>
          <w:p w:rsidR="007C5E21" w:rsidRDefault="007C5E21" w:rsidP="00BF4C70">
            <w:pPr>
              <w:spacing w:line="360" w:lineRule="auto"/>
              <w:rPr>
                <w:rFonts w:cs="Arial"/>
              </w:rPr>
            </w:pPr>
          </w:p>
        </w:tc>
      </w:tr>
      <w:tr w:rsidR="007C5E21" w:rsidTr="00F54ABD">
        <w:trPr>
          <w:trHeight w:val="312"/>
        </w:trPr>
        <w:tc>
          <w:tcPr>
            <w:tcW w:w="6282" w:type="dxa"/>
          </w:tcPr>
          <w:p w:rsidR="007C5E21" w:rsidRDefault="007C5E21" w:rsidP="00BF4C70">
            <w:pPr>
              <w:spacing w:line="360" w:lineRule="auto"/>
              <w:rPr>
                <w:rFonts w:cs="Arial"/>
              </w:rPr>
            </w:pPr>
            <w:r>
              <w:rPr>
                <w:rFonts w:cs="Arial"/>
              </w:rPr>
              <w:t>Bid Security(if applicable)</w:t>
            </w:r>
          </w:p>
        </w:tc>
        <w:tc>
          <w:tcPr>
            <w:tcW w:w="2729" w:type="dxa"/>
          </w:tcPr>
          <w:p w:rsidR="007C5E21" w:rsidRDefault="007C5E21" w:rsidP="00BF4C70">
            <w:pPr>
              <w:spacing w:line="360" w:lineRule="auto"/>
              <w:jc w:val="center"/>
              <w:rPr>
                <w:rFonts w:cs="Arial"/>
              </w:rPr>
            </w:pPr>
          </w:p>
        </w:tc>
      </w:tr>
      <w:tr w:rsidR="007C5E21" w:rsidTr="00F54ABD">
        <w:trPr>
          <w:trHeight w:val="312"/>
        </w:trPr>
        <w:tc>
          <w:tcPr>
            <w:tcW w:w="6282" w:type="dxa"/>
          </w:tcPr>
          <w:p w:rsidR="007C5E21" w:rsidRPr="006458C2" w:rsidRDefault="006458C2" w:rsidP="00BF4C70">
            <w:pPr>
              <w:spacing w:line="360" w:lineRule="auto"/>
              <w:rPr>
                <w:rFonts w:cs="Arial"/>
                <w:i/>
              </w:rPr>
            </w:pPr>
            <w:r w:rsidRPr="006458C2">
              <w:rPr>
                <w:rFonts w:cs="Arial"/>
                <w:i/>
              </w:rPr>
              <w:t>[Public Entity to insert other]</w:t>
            </w:r>
          </w:p>
        </w:tc>
        <w:tc>
          <w:tcPr>
            <w:tcW w:w="2729" w:type="dxa"/>
          </w:tcPr>
          <w:p w:rsidR="007C5E21" w:rsidRDefault="007C5E21" w:rsidP="00BF4C70">
            <w:pPr>
              <w:spacing w:line="360" w:lineRule="auto"/>
              <w:jc w:val="center"/>
              <w:rPr>
                <w:rFonts w:cs="Arial"/>
              </w:rPr>
            </w:pPr>
          </w:p>
        </w:tc>
      </w:tr>
      <w:bookmarkEnd w:id="78"/>
    </w:tbl>
    <w:p w:rsidR="007C5E21" w:rsidRDefault="007C5E21" w:rsidP="007C5E21">
      <w:pPr>
        <w:rPr>
          <w:rFonts w:cs="Arial"/>
        </w:rPr>
      </w:pPr>
    </w:p>
    <w:p w:rsidR="007C5E21" w:rsidRDefault="007C5E21" w:rsidP="007C5E21">
      <w:pPr>
        <w:rPr>
          <w:rFonts w:cs="Arial"/>
        </w:rPr>
      </w:pPr>
    </w:p>
    <w:p w:rsidR="007C5E21" w:rsidRDefault="007C5E21"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EA1CBD" w:rsidRDefault="00EA1CBD" w:rsidP="007C5E21"/>
    <w:p w:rsidR="007C5E21" w:rsidRDefault="007C5E21" w:rsidP="007C5E21"/>
    <w:p w:rsidR="007C5E21" w:rsidRPr="007D46B9" w:rsidRDefault="007C5E21" w:rsidP="007C5E21">
      <w:pPr>
        <w:pStyle w:val="Header"/>
        <w:tabs>
          <w:tab w:val="clear" w:pos="4320"/>
          <w:tab w:val="clear" w:pos="8640"/>
        </w:tabs>
      </w:pPr>
    </w:p>
    <w:p w:rsidR="007C5E21" w:rsidRDefault="007C5E21" w:rsidP="002469F8">
      <w:pPr>
        <w:pStyle w:val="SectionVHeader"/>
        <w:jc w:val="left"/>
      </w:pPr>
    </w:p>
    <w:p w:rsidR="003F4AA7" w:rsidRPr="00BE41F9" w:rsidRDefault="003F4AA7" w:rsidP="003F4AA7">
      <w:pPr>
        <w:pStyle w:val="SectionVHeader"/>
        <w:spacing w:before="120" w:after="120"/>
        <w:jc w:val="both"/>
        <w:rPr>
          <w:b w:val="0"/>
          <w:i/>
          <w:sz w:val="24"/>
          <w:szCs w:val="24"/>
        </w:rPr>
      </w:pPr>
      <w:r w:rsidRPr="00BE41F9">
        <w:rPr>
          <w:i/>
          <w:sz w:val="24"/>
          <w:szCs w:val="24"/>
        </w:rPr>
        <w:t xml:space="preserve">Disclaimer: </w:t>
      </w:r>
      <w:r w:rsidRPr="00BE41F9">
        <w:rPr>
          <w:b w:val="0"/>
          <w:i/>
          <w:sz w:val="24"/>
          <w:szCs w:val="24"/>
        </w:rPr>
        <w:t>The</w:t>
      </w:r>
      <w:r w:rsidRPr="00BE41F9">
        <w:rPr>
          <w:i/>
          <w:sz w:val="24"/>
          <w:szCs w:val="24"/>
        </w:rPr>
        <w:t xml:space="preserve"> </w:t>
      </w:r>
      <w:r w:rsidRPr="00BE41F9">
        <w:rPr>
          <w:b w:val="0"/>
          <w:i/>
          <w:sz w:val="24"/>
          <w:szCs w:val="24"/>
        </w:rPr>
        <w:t>list</w:t>
      </w:r>
      <w:r w:rsidRPr="00BE41F9">
        <w:rPr>
          <w:i/>
          <w:sz w:val="24"/>
          <w:szCs w:val="24"/>
        </w:rPr>
        <w:t xml:space="preserve"> </w:t>
      </w:r>
      <w:r w:rsidRPr="00BE41F9">
        <w:rPr>
          <w:b w:val="0"/>
          <w:i/>
          <w:sz w:val="24"/>
          <w:szCs w:val="24"/>
        </w:rPr>
        <w:t xml:space="preserve">defined above is meant to assist the Bidder in submitting the relevant documents and shall not be a ground for the bidder to justify its non-submission of major documents for its </w:t>
      </w:r>
      <w:r w:rsidR="00342FD7">
        <w:rPr>
          <w:b w:val="0"/>
          <w:i/>
          <w:sz w:val="24"/>
          <w:szCs w:val="24"/>
        </w:rPr>
        <w:t>bid</w:t>
      </w:r>
      <w:r w:rsidRPr="00BE41F9">
        <w:rPr>
          <w:b w:val="0"/>
          <w:i/>
          <w:sz w:val="24"/>
          <w:szCs w:val="24"/>
        </w:rPr>
        <w:t xml:space="preserve"> to be responsive. The onus remains on the Bidder to ascertain that it has submitted all the documents that have been requested and are needed for its submission to be complete and responsive.</w:t>
      </w:r>
    </w:p>
    <w:bookmarkEnd w:id="4"/>
    <w:bookmarkEnd w:id="5"/>
    <w:bookmarkEnd w:id="6"/>
    <w:p w:rsidR="003F4AA7" w:rsidRDefault="003F4AA7" w:rsidP="002469F8">
      <w:pPr>
        <w:pStyle w:val="SectionVHeader"/>
        <w:jc w:val="left"/>
      </w:pPr>
    </w:p>
    <w:sectPr w:rsidR="003F4AA7" w:rsidSect="001D7029">
      <w:headerReference w:type="default" r:id="rId15"/>
      <w:pgSz w:w="11909" w:h="16834" w:code="9"/>
      <w:pgMar w:top="1411" w:right="1411" w:bottom="1411" w:left="100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F0" w:rsidRDefault="00185DF0">
      <w:r>
        <w:separator/>
      </w:r>
    </w:p>
  </w:endnote>
  <w:endnote w:type="continuationSeparator" w:id="0">
    <w:p w:rsidR="00185DF0" w:rsidRDefault="0018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F0" w:rsidRDefault="00185DF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F0" w:rsidRDefault="00185DF0">
      <w:r>
        <w:separator/>
      </w:r>
    </w:p>
  </w:footnote>
  <w:footnote w:type="continuationSeparator" w:id="0">
    <w:p w:rsidR="00185DF0" w:rsidRDefault="00185DF0">
      <w:r>
        <w:continuationSeparator/>
      </w:r>
    </w:p>
  </w:footnote>
  <w:footnote w:id="1">
    <w:p w:rsidR="00185DF0" w:rsidRPr="00B44B79" w:rsidRDefault="00185DF0" w:rsidP="002D4B2B">
      <w:pPr>
        <w:pStyle w:val="FootnoteText"/>
        <w:rPr>
          <w:lang w:val="en-US"/>
        </w:rPr>
      </w:pPr>
      <w:r>
        <w:rPr>
          <w:rStyle w:val="FootnoteReference"/>
        </w:rPr>
        <w:footnoteRef/>
      </w:r>
      <w:r>
        <w:t xml:space="preserve"> </w:t>
      </w:r>
      <w:r>
        <w:rPr>
          <w:lang w:val="en-US"/>
        </w:rPr>
        <w:t xml:space="preserve">Insert number of fax machine secured for bids not to be disclosed before the set date and time. </w:t>
      </w:r>
    </w:p>
    <w:p w:rsidR="00185DF0" w:rsidRPr="002D4B2B" w:rsidRDefault="00185DF0">
      <w:pPr>
        <w:pStyle w:val="FootnoteText"/>
        <w:rPr>
          <w:lang w:val="en-US"/>
        </w:rPr>
      </w:pPr>
    </w:p>
  </w:footnote>
  <w:footnote w:id="2">
    <w:p w:rsidR="00185DF0" w:rsidRDefault="00185DF0" w:rsidP="00E139BA">
      <w:pPr>
        <w:pStyle w:val="FootnoteText"/>
      </w:pPr>
      <w:r>
        <w:rPr>
          <w:rStyle w:val="FootnoteReference"/>
          <w:i/>
        </w:rPr>
        <w:footnoteRef/>
      </w:r>
      <w:r>
        <w:rPr>
          <w:i/>
        </w:rPr>
        <w:t xml:space="preserve"> </w:t>
      </w:r>
      <w:r>
        <w:rPr>
          <w:i/>
        </w:rPr>
        <w:tab/>
        <w:t>In lump sum contracts, delete “Bill of Quantities” and replace with “Activity Schedule.”</w:t>
      </w:r>
    </w:p>
  </w:footnote>
  <w:footnote w:id="3">
    <w:p w:rsidR="00185DF0" w:rsidRDefault="00185DF0" w:rsidP="00E139BA">
      <w:pPr>
        <w:pStyle w:val="FootnoteText"/>
        <w:jc w:val="both"/>
      </w:pPr>
      <w:r>
        <w:rPr>
          <w:rStyle w:val="FootnoteReference"/>
          <w:i/>
        </w:rPr>
        <w:footnoteRef/>
      </w:r>
      <w:r>
        <w:rPr>
          <w:i/>
        </w:rPr>
        <w:t xml:space="preserve"> </w:t>
      </w:r>
      <w:r>
        <w:rPr>
          <w:i/>
        </w:rPr>
        <w:tab/>
        <w:t>The sum of the two coefficients A</w:t>
      </w:r>
      <w:r>
        <w:rPr>
          <w:i/>
          <w:vertAlign w:val="subscript"/>
        </w:rPr>
        <w:t>c</w:t>
      </w:r>
      <w:r>
        <w:rPr>
          <w:i/>
        </w:rPr>
        <w:t xml:space="preserve"> and </w:t>
      </w:r>
      <w:proofErr w:type="spellStart"/>
      <w:proofErr w:type="gramStart"/>
      <w:r>
        <w:rPr>
          <w:i/>
        </w:rPr>
        <w:t>B</w:t>
      </w:r>
      <w:r>
        <w:rPr>
          <w:i/>
          <w:vertAlign w:val="subscript"/>
        </w:rPr>
        <w:t>c</w:t>
      </w:r>
      <w:proofErr w:type="spellEnd"/>
      <w:proofErr w:type="gramEnd"/>
      <w:r>
        <w:rPr>
          <w:i/>
        </w:rPr>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w:t>
      </w:r>
      <w:proofErr w:type="gramStart"/>
      <w:r>
        <w:rPr>
          <w:i/>
        </w:rPr>
        <w:t>sum of the adjustments for each currency are</w:t>
      </w:r>
      <w:proofErr w:type="gramEnd"/>
      <w:r>
        <w:rPr>
          <w:i/>
        </w:rPr>
        <w:t xml:space="preserve"> added to the Contract Price. [To be transferred to the User Guide]</w:t>
      </w:r>
    </w:p>
  </w:footnote>
  <w:footnote w:id="4">
    <w:p w:rsidR="00D02D9D" w:rsidRDefault="00D02D9D" w:rsidP="00D02D9D">
      <w:pPr>
        <w:pStyle w:val="FootnoteText"/>
        <w:tabs>
          <w:tab w:val="left" w:pos="360"/>
        </w:tabs>
        <w:ind w:left="360" w:hanging="360"/>
        <w:jc w:val="both"/>
        <w:rPr>
          <w:i/>
          <w:iCs/>
        </w:rPr>
      </w:pPr>
      <w:r>
        <w:rPr>
          <w:rStyle w:val="FootnoteReference"/>
          <w:i/>
          <w:iCs/>
        </w:rPr>
        <w:footnoteRef/>
      </w:r>
      <w:r>
        <w:rPr>
          <w:i/>
          <w:iCs/>
        </w:rPr>
        <w:t xml:space="preserve"> </w:t>
      </w:r>
      <w:r>
        <w:rPr>
          <w:i/>
          <w:iCs/>
        </w:rPr>
        <w:tab/>
        <w:t xml:space="preserve">The Bank shall insert the amount(s) specified in the </w:t>
      </w:r>
      <w:proofErr w:type="spellStart"/>
      <w:r>
        <w:rPr>
          <w:i/>
          <w:iCs/>
        </w:rPr>
        <w:t>SCC</w:t>
      </w:r>
      <w:proofErr w:type="spellEnd"/>
      <w:r>
        <w:rPr>
          <w:i/>
          <w:iCs/>
        </w:rPr>
        <w:t xml:space="preserve"> and denominated, as specified in the </w:t>
      </w:r>
      <w:proofErr w:type="spellStart"/>
      <w:r>
        <w:rPr>
          <w:i/>
          <w:iCs/>
        </w:rPr>
        <w:t>SCC</w:t>
      </w:r>
      <w:proofErr w:type="spellEnd"/>
      <w:r>
        <w:rPr>
          <w:i/>
          <w:iCs/>
        </w:rPr>
        <w:t>, in the currency of the Contract.</w:t>
      </w:r>
    </w:p>
    <w:p w:rsidR="00D02D9D" w:rsidRDefault="00D02D9D" w:rsidP="00D02D9D">
      <w:pPr>
        <w:pStyle w:val="FootnoteText"/>
        <w:tabs>
          <w:tab w:val="left" w:pos="360"/>
        </w:tabs>
        <w:ind w:left="360" w:hanging="360"/>
        <w:jc w:val="both"/>
        <w:rPr>
          <w:i/>
          <w:iCs/>
        </w:rPr>
      </w:pPr>
    </w:p>
  </w:footnote>
  <w:footnote w:id="5">
    <w:p w:rsidR="00D02D9D" w:rsidRPr="00C832A1" w:rsidRDefault="00D02D9D" w:rsidP="00D02D9D">
      <w:pPr>
        <w:pStyle w:val="FootnoteText"/>
        <w:tabs>
          <w:tab w:val="left" w:pos="360"/>
        </w:tabs>
        <w:ind w:left="360" w:hanging="360"/>
        <w:jc w:val="both"/>
        <w:rPr>
          <w:b/>
          <w:bCs/>
          <w:i/>
          <w:iCs/>
        </w:rPr>
      </w:pPr>
      <w:r>
        <w:rPr>
          <w:rStyle w:val="FootnoteReference"/>
          <w:i/>
          <w:iCs/>
        </w:rPr>
        <w:footnoteRef/>
      </w:r>
      <w:r>
        <w:rPr>
          <w:i/>
          <w:iCs/>
        </w:rPr>
        <w:t xml:space="preserve"> </w:t>
      </w:r>
      <w:r>
        <w:rPr>
          <w:i/>
          <w:iCs/>
        </w:rPr>
        <w:tab/>
        <w:t>Dates established in accordance with Clause 18.4 of the General Conditions of Contract (“</w:t>
      </w:r>
      <w:proofErr w:type="spellStart"/>
      <w:r>
        <w:rPr>
          <w:i/>
          <w:iCs/>
        </w:rPr>
        <w:t>GCC</w:t>
      </w:r>
      <w:proofErr w:type="spellEnd"/>
      <w:r>
        <w:rPr>
          <w:i/>
          <w:iCs/>
        </w:rPr>
        <w:t xml:space="preserve">”), taking into account any warranty obligations of the Supplier under Clause 16.2 of the </w:t>
      </w:r>
      <w:proofErr w:type="spellStart"/>
      <w:r>
        <w:rPr>
          <w:i/>
          <w:iCs/>
        </w:rPr>
        <w:t>GCC</w:t>
      </w:r>
      <w:proofErr w:type="spellEnd"/>
      <w:r>
        <w:rPr>
          <w:i/>
          <w:iCs/>
        </w:rPr>
        <w:t xml:space="preserve"> intended to be secured by a partial Performance Guarantee.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 [one year], in response to the Purchaser’s written request for such extension, such request to be presented to us before the expiry of the Guarantee</w:t>
      </w:r>
      <w:r w:rsidRPr="00C832A1">
        <w:rPr>
          <w:i/>
          <w:iCs/>
        </w:rPr>
        <w:t>.”</w:t>
      </w:r>
      <w:r w:rsidRPr="00C832A1">
        <w:rPr>
          <w:b/>
          <w:bCs/>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F0" w:rsidRDefault="00185DF0">
    <w:pPr>
      <w:pStyle w:val="Header"/>
      <w:jc w:val="center"/>
    </w:pPr>
    <w:r>
      <w:fldChar w:fldCharType="begin"/>
    </w:r>
    <w:r>
      <w:instrText xml:space="preserve"> PAGE   \* MERGEFORMAT </w:instrText>
    </w:r>
    <w:r>
      <w:fldChar w:fldCharType="separate"/>
    </w:r>
    <w:r w:rsidR="00557F49">
      <w:rPr>
        <w:noProof/>
      </w:rPr>
      <w:t>9</w:t>
    </w:r>
    <w:r>
      <w:rPr>
        <w:noProof/>
      </w:rPr>
      <w:fldChar w:fldCharType="end"/>
    </w:r>
  </w:p>
  <w:p w:rsidR="00185DF0" w:rsidRPr="00ED1060" w:rsidRDefault="00185DF0" w:rsidP="00ED1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2E2" w:rsidRDefault="009152E2">
    <w:pPr>
      <w:pStyle w:val="Header"/>
      <w:jc w:val="center"/>
    </w:pPr>
    <w:r>
      <w:fldChar w:fldCharType="begin"/>
    </w:r>
    <w:r>
      <w:instrText xml:space="preserve"> PAGE   \* MERGEFORMAT </w:instrText>
    </w:r>
    <w:r>
      <w:fldChar w:fldCharType="separate"/>
    </w:r>
    <w:r w:rsidR="00557F49">
      <w:rPr>
        <w:noProof/>
      </w:rPr>
      <w:t>13</w:t>
    </w:r>
    <w:r>
      <w:rPr>
        <w:noProof/>
      </w:rPr>
      <w:fldChar w:fldCharType="end"/>
    </w:r>
  </w:p>
  <w:p w:rsidR="009152E2" w:rsidRPr="00633682" w:rsidRDefault="009152E2" w:rsidP="006336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F0" w:rsidRDefault="00185DF0">
    <w:pPr>
      <w:pStyle w:val="Header"/>
      <w:jc w:val="center"/>
    </w:pPr>
    <w:r>
      <w:fldChar w:fldCharType="begin"/>
    </w:r>
    <w:r>
      <w:instrText xml:space="preserve"> PAGE   \* MERGEFORMAT </w:instrText>
    </w:r>
    <w:r>
      <w:fldChar w:fldCharType="separate"/>
    </w:r>
    <w:r w:rsidR="00557F49">
      <w:rPr>
        <w:noProof/>
      </w:rPr>
      <w:t>14</w:t>
    </w:r>
    <w:r>
      <w:rPr>
        <w:noProof/>
      </w:rPr>
      <w:fldChar w:fldCharType="end"/>
    </w:r>
  </w:p>
  <w:p w:rsidR="00185DF0" w:rsidRDefault="00185DF0">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35613EA"/>
    <w:lvl w:ilvl="0">
      <w:numFmt w:val="none"/>
      <w:lvlText w:val=""/>
      <w:lvlJc w:val="left"/>
    </w:lvl>
    <w:lvl w:ilvl="1">
      <w:numFmt w:val="none"/>
      <w:lvlText w:val=""/>
      <w:lvlJc w:val="left"/>
    </w:lvl>
    <w:lvl w:ilvl="2">
      <w:numFmt w:val="none"/>
      <w:lvlText w:val=""/>
      <w:lvlJc w:val="left"/>
    </w:lvl>
    <w:lvl w:ilvl="3">
      <w:start w:val="1"/>
      <w:numFmt w:val="lowerRoman"/>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312BFF"/>
    <w:multiLevelType w:val="hybridMultilevel"/>
    <w:tmpl w:val="FF70EF62"/>
    <w:lvl w:ilvl="0" w:tplc="E8BC149E">
      <w:start w:val="1"/>
      <w:numFmt w:val="lowerLetter"/>
      <w:lvlText w:val="(%1)"/>
      <w:lvlJc w:val="left"/>
      <w:pPr>
        <w:tabs>
          <w:tab w:val="num" w:pos="1080"/>
        </w:tabs>
        <w:ind w:left="108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035408"/>
    <w:multiLevelType w:val="hybridMultilevel"/>
    <w:tmpl w:val="20EC893E"/>
    <w:lvl w:ilvl="0" w:tplc="E8BC149E">
      <w:start w:val="1"/>
      <w:numFmt w:val="lowerLetter"/>
      <w:lvlText w:val="(%1)"/>
      <w:lvlJc w:val="left"/>
      <w:pPr>
        <w:tabs>
          <w:tab w:val="num" w:pos="1080"/>
        </w:tabs>
        <w:ind w:left="108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CD2FFB"/>
    <w:multiLevelType w:val="hybridMultilevel"/>
    <w:tmpl w:val="E7B214D0"/>
    <w:lvl w:ilvl="0" w:tplc="E8BC149E">
      <w:start w:val="1"/>
      <w:numFmt w:val="lowerLetter"/>
      <w:lvlText w:val="(%1)"/>
      <w:lvlJc w:val="left"/>
      <w:pPr>
        <w:tabs>
          <w:tab w:val="num" w:pos="1080"/>
        </w:tabs>
        <w:ind w:left="108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1E8B6A06"/>
    <w:multiLevelType w:val="hybridMultilevel"/>
    <w:tmpl w:val="552E42BE"/>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24A93114"/>
    <w:multiLevelType w:val="hybridMultilevel"/>
    <w:tmpl w:val="F67A488C"/>
    <w:lvl w:ilvl="0" w:tplc="FFFFFFFF">
      <w:start w:val="1"/>
      <w:numFmt w:val="lowerLetter"/>
      <w:lvlText w:val="(%1)"/>
      <w:legacy w:legacy="1" w:legacySpace="120" w:legacyIndent="720"/>
      <w:lvlJc w:val="left"/>
      <w:pPr>
        <w:ind w:left="1267"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89479D9"/>
    <w:multiLevelType w:val="hybridMultilevel"/>
    <w:tmpl w:val="3A9A9476"/>
    <w:lvl w:ilvl="0" w:tplc="AF8033CA">
      <w:start w:val="1"/>
      <w:numFmt w:val="lowerLetter"/>
      <w:lvlText w:val="(%1)"/>
      <w:lvlJc w:val="left"/>
      <w:pPr>
        <w:tabs>
          <w:tab w:val="num" w:pos="1080"/>
        </w:tabs>
        <w:ind w:left="1080" w:hanging="540"/>
      </w:pPr>
    </w:lvl>
    <w:lvl w:ilvl="1" w:tplc="04090019">
      <w:start w:val="27"/>
      <w:numFmt w:val="decimal"/>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3">
    <w:nsid w:val="2CED35B4"/>
    <w:multiLevelType w:val="hybridMultilevel"/>
    <w:tmpl w:val="71EAA3CE"/>
    <w:lvl w:ilvl="0" w:tplc="A86235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0BE34D0"/>
    <w:multiLevelType w:val="hybridMultilevel"/>
    <w:tmpl w:val="83804B2A"/>
    <w:lvl w:ilvl="0" w:tplc="81F65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176810"/>
    <w:multiLevelType w:val="hybridMultilevel"/>
    <w:tmpl w:val="E9B8D83E"/>
    <w:lvl w:ilvl="0" w:tplc="E8BC149E">
      <w:start w:val="1"/>
      <w:numFmt w:val="lowerLetter"/>
      <w:lvlText w:val="(%1)"/>
      <w:lvlJc w:val="left"/>
      <w:pPr>
        <w:tabs>
          <w:tab w:val="num" w:pos="1080"/>
        </w:tabs>
        <w:ind w:left="1080" w:hanging="540"/>
      </w:pPr>
    </w:lvl>
    <w:lvl w:ilvl="1" w:tplc="DE889D1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3A50EF4"/>
    <w:multiLevelType w:val="hybridMultilevel"/>
    <w:tmpl w:val="5278294E"/>
    <w:lvl w:ilvl="0" w:tplc="D834CC9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D0506"/>
    <w:multiLevelType w:val="hybridMultilevel"/>
    <w:tmpl w:val="7C02D23A"/>
    <w:lvl w:ilvl="0" w:tplc="44AE597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43D49AE"/>
    <w:multiLevelType w:val="hybridMultilevel"/>
    <w:tmpl w:val="CB5AF77C"/>
    <w:lvl w:ilvl="0" w:tplc="E8BC149E">
      <w:start w:val="1"/>
      <w:numFmt w:val="lowerLetter"/>
      <w:lvlText w:val="(%1)"/>
      <w:legacy w:legacy="1" w:legacySpace="120" w:legacyIndent="720"/>
      <w:lvlJc w:val="left"/>
      <w:pPr>
        <w:ind w:left="126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D681002"/>
    <w:multiLevelType w:val="hybridMultilevel"/>
    <w:tmpl w:val="D69A6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B57B3"/>
    <w:multiLevelType w:val="hybridMultilevel"/>
    <w:tmpl w:val="73D09288"/>
    <w:lvl w:ilvl="0" w:tplc="92D6B26A">
      <w:start w:val="1"/>
      <w:numFmt w:val="decimal"/>
      <w:lvlText w:val="%1."/>
      <w:lvlJc w:val="left"/>
      <w:pPr>
        <w:ind w:left="720" w:hanging="360"/>
      </w:pPr>
      <w:rPr>
        <w:rFonts w:hint="default"/>
        <w:b/>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3FA0270"/>
    <w:multiLevelType w:val="hybridMultilevel"/>
    <w:tmpl w:val="5914BEBA"/>
    <w:lvl w:ilvl="0" w:tplc="AF8033CA">
      <w:start w:val="1"/>
      <w:numFmt w:val="lowerLetter"/>
      <w:lvlText w:val="(%1)"/>
      <w:lvlJc w:val="left"/>
      <w:pPr>
        <w:tabs>
          <w:tab w:val="num" w:pos="1080"/>
        </w:tabs>
        <w:ind w:left="108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E9867BA"/>
    <w:multiLevelType w:val="hybridMultilevel"/>
    <w:tmpl w:val="3BACC206"/>
    <w:lvl w:ilvl="0" w:tplc="0C5C9F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BD5806"/>
    <w:multiLevelType w:val="singleLevel"/>
    <w:tmpl w:val="64EAC6CA"/>
    <w:lvl w:ilvl="0">
      <w:start w:val="1"/>
      <w:numFmt w:val="lowerLetter"/>
      <w:lvlText w:val="(%1)"/>
      <w:lvlJc w:val="left"/>
      <w:pPr>
        <w:tabs>
          <w:tab w:val="num" w:pos="2160"/>
        </w:tabs>
        <w:ind w:left="2160" w:hanging="720"/>
      </w:pPr>
    </w:lvl>
  </w:abstractNum>
  <w:abstractNum w:abstractNumId="26">
    <w:nsid w:val="50006679"/>
    <w:multiLevelType w:val="hybridMultilevel"/>
    <w:tmpl w:val="AE129468"/>
    <w:lvl w:ilvl="0" w:tplc="C9904EE8">
      <w:start w:val="1"/>
      <w:numFmt w:val="lowerLetter"/>
      <w:lvlText w:val="%1)"/>
      <w:lvlJc w:val="left"/>
      <w:pPr>
        <w:ind w:left="1212" w:hanging="360"/>
      </w:pPr>
      <w:rPr>
        <w:rFonts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54345A1"/>
    <w:multiLevelType w:val="hybridMultilevel"/>
    <w:tmpl w:val="5644C3E2"/>
    <w:lvl w:ilvl="0" w:tplc="1C090001">
      <w:start w:val="16"/>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249654F"/>
    <w:multiLevelType w:val="multilevel"/>
    <w:tmpl w:val="AE4C04A2"/>
    <w:lvl w:ilvl="0">
      <w:start w:val="2"/>
      <w:numFmt w:val="decimal"/>
      <w:lvlText w:val="%1"/>
      <w:lvlJc w:val="left"/>
      <w:pPr>
        <w:tabs>
          <w:tab w:val="num" w:pos="360"/>
        </w:tabs>
        <w:ind w:left="360" w:hanging="360"/>
      </w:pPr>
    </w:lvl>
    <w:lvl w:ilvl="1">
      <w:start w:val="1"/>
      <w:numFmt w:val="decimal"/>
      <w:lvlText w:val="%1.%2"/>
      <w:lvlJc w:val="left"/>
      <w:pPr>
        <w:tabs>
          <w:tab w:val="num" w:pos="353"/>
        </w:tabs>
        <w:ind w:left="353" w:hanging="360"/>
      </w:pPr>
    </w:lvl>
    <w:lvl w:ilvl="2">
      <w:start w:val="1"/>
      <w:numFmt w:val="decimal"/>
      <w:lvlText w:val="%1.%2.%3"/>
      <w:lvlJc w:val="left"/>
      <w:pPr>
        <w:tabs>
          <w:tab w:val="num" w:pos="706"/>
        </w:tabs>
        <w:ind w:left="706" w:hanging="720"/>
      </w:pPr>
    </w:lvl>
    <w:lvl w:ilvl="3">
      <w:start w:val="1"/>
      <w:numFmt w:val="decimal"/>
      <w:lvlText w:val="%1.%2.%3.%4"/>
      <w:lvlJc w:val="left"/>
      <w:pPr>
        <w:tabs>
          <w:tab w:val="num" w:pos="699"/>
        </w:tabs>
        <w:ind w:left="699" w:hanging="720"/>
      </w:pPr>
    </w:lvl>
    <w:lvl w:ilvl="4">
      <w:start w:val="1"/>
      <w:numFmt w:val="decimal"/>
      <w:lvlText w:val="%1.%2.%3.%4.%5"/>
      <w:lvlJc w:val="left"/>
      <w:pPr>
        <w:tabs>
          <w:tab w:val="num" w:pos="1052"/>
        </w:tabs>
        <w:ind w:left="1052" w:hanging="1080"/>
      </w:pPr>
    </w:lvl>
    <w:lvl w:ilvl="5">
      <w:start w:val="1"/>
      <w:numFmt w:val="decimal"/>
      <w:lvlText w:val="%1.%2.%3.%4.%5.%6"/>
      <w:lvlJc w:val="left"/>
      <w:pPr>
        <w:tabs>
          <w:tab w:val="num" w:pos="1045"/>
        </w:tabs>
        <w:ind w:left="1045" w:hanging="1080"/>
      </w:pPr>
    </w:lvl>
    <w:lvl w:ilvl="6">
      <w:start w:val="1"/>
      <w:numFmt w:val="decimal"/>
      <w:lvlText w:val="%1.%2.%3.%4.%5.%6.%7"/>
      <w:lvlJc w:val="left"/>
      <w:pPr>
        <w:tabs>
          <w:tab w:val="num" w:pos="1398"/>
        </w:tabs>
        <w:ind w:left="1398" w:hanging="1440"/>
      </w:pPr>
    </w:lvl>
    <w:lvl w:ilvl="7">
      <w:start w:val="1"/>
      <w:numFmt w:val="decimal"/>
      <w:lvlText w:val="%1.%2.%3.%4.%5.%6.%7.%8"/>
      <w:lvlJc w:val="left"/>
      <w:pPr>
        <w:tabs>
          <w:tab w:val="num" w:pos="1391"/>
        </w:tabs>
        <w:ind w:left="1391" w:hanging="1440"/>
      </w:pPr>
    </w:lvl>
    <w:lvl w:ilvl="8">
      <w:start w:val="1"/>
      <w:numFmt w:val="decimal"/>
      <w:lvlText w:val="%1.%2.%3.%4.%5.%6.%7.%8.%9"/>
      <w:lvlJc w:val="left"/>
      <w:pPr>
        <w:tabs>
          <w:tab w:val="num" w:pos="1744"/>
        </w:tabs>
        <w:ind w:left="1744" w:hanging="1800"/>
      </w:pPr>
    </w:lvl>
  </w:abstractNum>
  <w:abstractNum w:abstractNumId="29">
    <w:nsid w:val="63447A6E"/>
    <w:multiLevelType w:val="hybridMultilevel"/>
    <w:tmpl w:val="F14EFC78"/>
    <w:lvl w:ilvl="0" w:tplc="FFFFFFFF">
      <w:start w:val="1"/>
      <w:numFmt w:val="lowerLetter"/>
      <w:lvlText w:val="(%1)"/>
      <w:lvlJc w:val="left"/>
      <w:pPr>
        <w:tabs>
          <w:tab w:val="num" w:pos="900"/>
        </w:tabs>
        <w:ind w:left="900" w:hanging="360"/>
      </w:pPr>
    </w:lvl>
    <w:lvl w:ilvl="1" w:tplc="FFFFFFFF">
      <w:start w:val="1"/>
      <w:numFmt w:val="lowerRoman"/>
      <w:lvlText w:val="(%2)"/>
      <w:lvlJc w:val="left"/>
      <w:pPr>
        <w:tabs>
          <w:tab w:val="num" w:pos="1980"/>
        </w:tabs>
        <w:ind w:left="1980" w:hanging="72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644197E"/>
    <w:multiLevelType w:val="multilevel"/>
    <w:tmpl w:val="FEF0FC0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nsid w:val="6712704A"/>
    <w:multiLevelType w:val="hybridMultilevel"/>
    <w:tmpl w:val="C8166E70"/>
    <w:lvl w:ilvl="0" w:tplc="AF782352">
      <w:start w:val="1"/>
      <w:numFmt w:val="decimal"/>
      <w:lvlText w:val="%1."/>
      <w:lvlJc w:val="left"/>
      <w:pPr>
        <w:ind w:left="720" w:hanging="360"/>
      </w:pPr>
      <w:rPr>
        <w:rFonts w:hint="default"/>
        <w:b/>
        <w:i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44A055E"/>
    <w:multiLevelType w:val="hybridMultilevel"/>
    <w:tmpl w:val="388EF692"/>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D0C00CB"/>
    <w:multiLevelType w:val="hybridMultilevel"/>
    <w:tmpl w:val="DB782B36"/>
    <w:lvl w:ilvl="0" w:tplc="38986B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7"/>
  </w:num>
  <w:num w:numId="4">
    <w:abstractNumId w:val="20"/>
  </w:num>
  <w:num w:numId="5">
    <w:abstractNumId w:val="8"/>
  </w:num>
  <w:num w:numId="6">
    <w:abstractNumId w:val="12"/>
  </w:num>
  <w:num w:numId="7">
    <w:abstractNumId w:val="18"/>
  </w:num>
  <w:num w:numId="8">
    <w:abstractNumId w:val="13"/>
  </w:num>
  <w:num w:numId="9">
    <w:abstractNumId w:val="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3"/>
  </w:num>
  <w:num w:numId="25">
    <w:abstractNumId w:val="9"/>
  </w:num>
  <w:num w:numId="26">
    <w:abstractNumId w:val="32"/>
  </w:num>
  <w:num w:numId="27">
    <w:abstractNumId w:val="21"/>
  </w:num>
  <w:num w:numId="28">
    <w:abstractNumId w:val="26"/>
  </w:num>
  <w:num w:numId="29">
    <w:abstractNumId w:val="31"/>
  </w:num>
  <w:num w:numId="30">
    <w:abstractNumId w:val="30"/>
  </w:num>
  <w:num w:numId="31">
    <w:abstractNumId w:val="1"/>
  </w:num>
  <w:num w:numId="32">
    <w:abstractNumId w:val="24"/>
  </w:num>
  <w:num w:numId="33">
    <w:abstractNumId w:val="27"/>
  </w:num>
  <w:num w:numId="34">
    <w:abstractNumId w:val="6"/>
  </w:num>
  <w:num w:numId="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8B"/>
    <w:rsid w:val="00001EE8"/>
    <w:rsid w:val="0000268F"/>
    <w:rsid w:val="00012966"/>
    <w:rsid w:val="00014508"/>
    <w:rsid w:val="00020EE2"/>
    <w:rsid w:val="0002250B"/>
    <w:rsid w:val="0002466F"/>
    <w:rsid w:val="00026E91"/>
    <w:rsid w:val="0003024E"/>
    <w:rsid w:val="00034A71"/>
    <w:rsid w:val="00035041"/>
    <w:rsid w:val="00037318"/>
    <w:rsid w:val="0004019D"/>
    <w:rsid w:val="000408F3"/>
    <w:rsid w:val="000419B8"/>
    <w:rsid w:val="0004217F"/>
    <w:rsid w:val="0004355D"/>
    <w:rsid w:val="00047021"/>
    <w:rsid w:val="00050AB9"/>
    <w:rsid w:val="000523F6"/>
    <w:rsid w:val="000537D7"/>
    <w:rsid w:val="00055A91"/>
    <w:rsid w:val="000572D0"/>
    <w:rsid w:val="00057925"/>
    <w:rsid w:val="000601CF"/>
    <w:rsid w:val="00062757"/>
    <w:rsid w:val="000640DF"/>
    <w:rsid w:val="000661F2"/>
    <w:rsid w:val="000666F4"/>
    <w:rsid w:val="00066EA5"/>
    <w:rsid w:val="00067DA9"/>
    <w:rsid w:val="00072948"/>
    <w:rsid w:val="00076456"/>
    <w:rsid w:val="00080854"/>
    <w:rsid w:val="0008124F"/>
    <w:rsid w:val="00084AB0"/>
    <w:rsid w:val="00084CE8"/>
    <w:rsid w:val="00084FD5"/>
    <w:rsid w:val="0008535A"/>
    <w:rsid w:val="0008640F"/>
    <w:rsid w:val="0009427C"/>
    <w:rsid w:val="00094430"/>
    <w:rsid w:val="000A1208"/>
    <w:rsid w:val="000A1E19"/>
    <w:rsid w:val="000A3FD3"/>
    <w:rsid w:val="000B3614"/>
    <w:rsid w:val="000B41AD"/>
    <w:rsid w:val="000B6525"/>
    <w:rsid w:val="000C3E56"/>
    <w:rsid w:val="000C3EA5"/>
    <w:rsid w:val="000C6436"/>
    <w:rsid w:val="000D0098"/>
    <w:rsid w:val="000D1615"/>
    <w:rsid w:val="000D71B4"/>
    <w:rsid w:val="000D79C5"/>
    <w:rsid w:val="000D7B16"/>
    <w:rsid w:val="000E1A7E"/>
    <w:rsid w:val="000E5364"/>
    <w:rsid w:val="000E7874"/>
    <w:rsid w:val="000E7CA9"/>
    <w:rsid w:val="000F588F"/>
    <w:rsid w:val="000F773E"/>
    <w:rsid w:val="00100967"/>
    <w:rsid w:val="00106FD9"/>
    <w:rsid w:val="001127E1"/>
    <w:rsid w:val="0011307B"/>
    <w:rsid w:val="0011784A"/>
    <w:rsid w:val="00117A81"/>
    <w:rsid w:val="00123F61"/>
    <w:rsid w:val="001257E5"/>
    <w:rsid w:val="001259BC"/>
    <w:rsid w:val="001267B3"/>
    <w:rsid w:val="00131760"/>
    <w:rsid w:val="00133F3B"/>
    <w:rsid w:val="001411F5"/>
    <w:rsid w:val="001437B1"/>
    <w:rsid w:val="001534FE"/>
    <w:rsid w:val="00154B4A"/>
    <w:rsid w:val="0015661B"/>
    <w:rsid w:val="00156BB5"/>
    <w:rsid w:val="0016414D"/>
    <w:rsid w:val="00172322"/>
    <w:rsid w:val="00176E01"/>
    <w:rsid w:val="001775A0"/>
    <w:rsid w:val="00177EC8"/>
    <w:rsid w:val="00180F81"/>
    <w:rsid w:val="00182CE3"/>
    <w:rsid w:val="0018353E"/>
    <w:rsid w:val="00184355"/>
    <w:rsid w:val="00185DF0"/>
    <w:rsid w:val="00185F83"/>
    <w:rsid w:val="001902AB"/>
    <w:rsid w:val="00191B71"/>
    <w:rsid w:val="00191D2A"/>
    <w:rsid w:val="001949B2"/>
    <w:rsid w:val="001A255B"/>
    <w:rsid w:val="001A375D"/>
    <w:rsid w:val="001A7E7A"/>
    <w:rsid w:val="001B6016"/>
    <w:rsid w:val="001B6E78"/>
    <w:rsid w:val="001B73E8"/>
    <w:rsid w:val="001C11BE"/>
    <w:rsid w:val="001C166D"/>
    <w:rsid w:val="001C30B1"/>
    <w:rsid w:val="001D0A1A"/>
    <w:rsid w:val="001D4A93"/>
    <w:rsid w:val="001D6BCC"/>
    <w:rsid w:val="001D7029"/>
    <w:rsid w:val="001E0156"/>
    <w:rsid w:val="001E0600"/>
    <w:rsid w:val="001E166D"/>
    <w:rsid w:val="001E33BC"/>
    <w:rsid w:val="001E3506"/>
    <w:rsid w:val="001E624B"/>
    <w:rsid w:val="001F5BBC"/>
    <w:rsid w:val="001F6B88"/>
    <w:rsid w:val="0020426F"/>
    <w:rsid w:val="00205E73"/>
    <w:rsid w:val="002066C9"/>
    <w:rsid w:val="00212E6E"/>
    <w:rsid w:val="00213369"/>
    <w:rsid w:val="00220B65"/>
    <w:rsid w:val="00220DBD"/>
    <w:rsid w:val="002224C5"/>
    <w:rsid w:val="00230A60"/>
    <w:rsid w:val="00230B7B"/>
    <w:rsid w:val="00231731"/>
    <w:rsid w:val="00231C4D"/>
    <w:rsid w:val="0023562E"/>
    <w:rsid w:val="002360C2"/>
    <w:rsid w:val="002374B2"/>
    <w:rsid w:val="002430C4"/>
    <w:rsid w:val="00244C19"/>
    <w:rsid w:val="002469F8"/>
    <w:rsid w:val="002520B4"/>
    <w:rsid w:val="0025218A"/>
    <w:rsid w:val="00252605"/>
    <w:rsid w:val="00256A9E"/>
    <w:rsid w:val="0025702F"/>
    <w:rsid w:val="00262C05"/>
    <w:rsid w:val="0026507C"/>
    <w:rsid w:val="00265E5D"/>
    <w:rsid w:val="00271BB5"/>
    <w:rsid w:val="00273EDF"/>
    <w:rsid w:val="002817F0"/>
    <w:rsid w:val="002827CC"/>
    <w:rsid w:val="00287489"/>
    <w:rsid w:val="002875DF"/>
    <w:rsid w:val="00287840"/>
    <w:rsid w:val="002A17F7"/>
    <w:rsid w:val="002A2F2C"/>
    <w:rsid w:val="002A40C4"/>
    <w:rsid w:val="002A6E0D"/>
    <w:rsid w:val="002B0E1C"/>
    <w:rsid w:val="002B2374"/>
    <w:rsid w:val="002B2E0F"/>
    <w:rsid w:val="002B5067"/>
    <w:rsid w:val="002B5A5A"/>
    <w:rsid w:val="002B7110"/>
    <w:rsid w:val="002C7101"/>
    <w:rsid w:val="002D3D39"/>
    <w:rsid w:val="002D4B2B"/>
    <w:rsid w:val="002E5E0D"/>
    <w:rsid w:val="002E7A74"/>
    <w:rsid w:val="002F1715"/>
    <w:rsid w:val="002F6667"/>
    <w:rsid w:val="002F7A6E"/>
    <w:rsid w:val="00300642"/>
    <w:rsid w:val="00302481"/>
    <w:rsid w:val="00307177"/>
    <w:rsid w:val="00307AFE"/>
    <w:rsid w:val="00316DBF"/>
    <w:rsid w:val="0032168C"/>
    <w:rsid w:val="00322A22"/>
    <w:rsid w:val="00323C85"/>
    <w:rsid w:val="00324CD3"/>
    <w:rsid w:val="00324D9B"/>
    <w:rsid w:val="00324EC5"/>
    <w:rsid w:val="003258AD"/>
    <w:rsid w:val="00326E9C"/>
    <w:rsid w:val="00327349"/>
    <w:rsid w:val="00333A0A"/>
    <w:rsid w:val="00337553"/>
    <w:rsid w:val="00340DB7"/>
    <w:rsid w:val="0034136A"/>
    <w:rsid w:val="00342790"/>
    <w:rsid w:val="00342FD7"/>
    <w:rsid w:val="003501D6"/>
    <w:rsid w:val="003504C9"/>
    <w:rsid w:val="00351345"/>
    <w:rsid w:val="00356438"/>
    <w:rsid w:val="00356FE3"/>
    <w:rsid w:val="0036334C"/>
    <w:rsid w:val="00372914"/>
    <w:rsid w:val="00374032"/>
    <w:rsid w:val="00375621"/>
    <w:rsid w:val="003762C9"/>
    <w:rsid w:val="003762F6"/>
    <w:rsid w:val="00376EB4"/>
    <w:rsid w:val="003815E4"/>
    <w:rsid w:val="00395DF6"/>
    <w:rsid w:val="003A04B9"/>
    <w:rsid w:val="003B0DC7"/>
    <w:rsid w:val="003B186D"/>
    <w:rsid w:val="003B22E8"/>
    <w:rsid w:val="003B6B3F"/>
    <w:rsid w:val="003C0B24"/>
    <w:rsid w:val="003C5F5D"/>
    <w:rsid w:val="003C63AE"/>
    <w:rsid w:val="003D1891"/>
    <w:rsid w:val="003D3C54"/>
    <w:rsid w:val="003F0E6E"/>
    <w:rsid w:val="003F4AA7"/>
    <w:rsid w:val="003F5106"/>
    <w:rsid w:val="003F5CB4"/>
    <w:rsid w:val="00401B6E"/>
    <w:rsid w:val="00404C5A"/>
    <w:rsid w:val="004073FB"/>
    <w:rsid w:val="00407781"/>
    <w:rsid w:val="00410512"/>
    <w:rsid w:val="00414C28"/>
    <w:rsid w:val="00421089"/>
    <w:rsid w:val="004211FE"/>
    <w:rsid w:val="00422177"/>
    <w:rsid w:val="0042415A"/>
    <w:rsid w:val="00426B9D"/>
    <w:rsid w:val="0043026F"/>
    <w:rsid w:val="00431F43"/>
    <w:rsid w:val="004323A2"/>
    <w:rsid w:val="004404A8"/>
    <w:rsid w:val="00446172"/>
    <w:rsid w:val="00450029"/>
    <w:rsid w:val="0045142D"/>
    <w:rsid w:val="004517BF"/>
    <w:rsid w:val="00455B0D"/>
    <w:rsid w:val="004632A0"/>
    <w:rsid w:val="00464C05"/>
    <w:rsid w:val="004662F8"/>
    <w:rsid w:val="00471301"/>
    <w:rsid w:val="00473ED6"/>
    <w:rsid w:val="00480404"/>
    <w:rsid w:val="00481752"/>
    <w:rsid w:val="004830C4"/>
    <w:rsid w:val="0048639E"/>
    <w:rsid w:val="00486789"/>
    <w:rsid w:val="00490394"/>
    <w:rsid w:val="00490D11"/>
    <w:rsid w:val="004A067F"/>
    <w:rsid w:val="004A55A6"/>
    <w:rsid w:val="004A782B"/>
    <w:rsid w:val="004B22BB"/>
    <w:rsid w:val="004C0A01"/>
    <w:rsid w:val="004C530C"/>
    <w:rsid w:val="004D3EBB"/>
    <w:rsid w:val="004D74A7"/>
    <w:rsid w:val="004D7910"/>
    <w:rsid w:val="004E2AEB"/>
    <w:rsid w:val="004E2C04"/>
    <w:rsid w:val="004E5AA4"/>
    <w:rsid w:val="004E6D37"/>
    <w:rsid w:val="004E7CBB"/>
    <w:rsid w:val="004F2916"/>
    <w:rsid w:val="004F2F93"/>
    <w:rsid w:val="005034AF"/>
    <w:rsid w:val="00503CCF"/>
    <w:rsid w:val="005065D5"/>
    <w:rsid w:val="0051184D"/>
    <w:rsid w:val="00513BB7"/>
    <w:rsid w:val="00516E5E"/>
    <w:rsid w:val="0051711F"/>
    <w:rsid w:val="00523768"/>
    <w:rsid w:val="00524E6C"/>
    <w:rsid w:val="005251F7"/>
    <w:rsid w:val="00526478"/>
    <w:rsid w:val="00526DAF"/>
    <w:rsid w:val="0052741E"/>
    <w:rsid w:val="00530ABF"/>
    <w:rsid w:val="00533127"/>
    <w:rsid w:val="00534696"/>
    <w:rsid w:val="00536C07"/>
    <w:rsid w:val="00537812"/>
    <w:rsid w:val="00540440"/>
    <w:rsid w:val="00540CD8"/>
    <w:rsid w:val="005461B5"/>
    <w:rsid w:val="00550733"/>
    <w:rsid w:val="00552FE8"/>
    <w:rsid w:val="00553FF7"/>
    <w:rsid w:val="00557F49"/>
    <w:rsid w:val="0056216B"/>
    <w:rsid w:val="00562ACF"/>
    <w:rsid w:val="00565FB7"/>
    <w:rsid w:val="00566730"/>
    <w:rsid w:val="00570988"/>
    <w:rsid w:val="00571058"/>
    <w:rsid w:val="0057472A"/>
    <w:rsid w:val="00574CB9"/>
    <w:rsid w:val="0058060C"/>
    <w:rsid w:val="00591F0E"/>
    <w:rsid w:val="00595708"/>
    <w:rsid w:val="0059579F"/>
    <w:rsid w:val="005A4332"/>
    <w:rsid w:val="005A4FCE"/>
    <w:rsid w:val="005A54F7"/>
    <w:rsid w:val="005B00E7"/>
    <w:rsid w:val="005B2343"/>
    <w:rsid w:val="005B7A27"/>
    <w:rsid w:val="005C11AB"/>
    <w:rsid w:val="005C545E"/>
    <w:rsid w:val="005C5E68"/>
    <w:rsid w:val="005D0657"/>
    <w:rsid w:val="005D1039"/>
    <w:rsid w:val="005D19C0"/>
    <w:rsid w:val="005D415F"/>
    <w:rsid w:val="005D667C"/>
    <w:rsid w:val="005E61FD"/>
    <w:rsid w:val="005E6F6C"/>
    <w:rsid w:val="005F5A45"/>
    <w:rsid w:val="005F6B0C"/>
    <w:rsid w:val="006076A9"/>
    <w:rsid w:val="00610A80"/>
    <w:rsid w:val="006114F3"/>
    <w:rsid w:val="00613524"/>
    <w:rsid w:val="006136DD"/>
    <w:rsid w:val="00613D54"/>
    <w:rsid w:val="006148E5"/>
    <w:rsid w:val="00616B9D"/>
    <w:rsid w:val="006219F6"/>
    <w:rsid w:val="006238EC"/>
    <w:rsid w:val="00630AE4"/>
    <w:rsid w:val="00630D56"/>
    <w:rsid w:val="00631FF4"/>
    <w:rsid w:val="00633269"/>
    <w:rsid w:val="006364D2"/>
    <w:rsid w:val="006432A7"/>
    <w:rsid w:val="0064508B"/>
    <w:rsid w:val="006458C2"/>
    <w:rsid w:val="0064720D"/>
    <w:rsid w:val="00651285"/>
    <w:rsid w:val="00651F2E"/>
    <w:rsid w:val="006557F3"/>
    <w:rsid w:val="00665651"/>
    <w:rsid w:val="00665B63"/>
    <w:rsid w:val="00674476"/>
    <w:rsid w:val="00675C7F"/>
    <w:rsid w:val="00680621"/>
    <w:rsid w:val="00681727"/>
    <w:rsid w:val="00681A0E"/>
    <w:rsid w:val="006904DA"/>
    <w:rsid w:val="00690F81"/>
    <w:rsid w:val="006917E5"/>
    <w:rsid w:val="00692436"/>
    <w:rsid w:val="00695873"/>
    <w:rsid w:val="00696014"/>
    <w:rsid w:val="006968C0"/>
    <w:rsid w:val="00696B85"/>
    <w:rsid w:val="006A078C"/>
    <w:rsid w:val="006A0F85"/>
    <w:rsid w:val="006A1282"/>
    <w:rsid w:val="006A2EA8"/>
    <w:rsid w:val="006B06D3"/>
    <w:rsid w:val="006B07D2"/>
    <w:rsid w:val="006B2BF9"/>
    <w:rsid w:val="006B38BA"/>
    <w:rsid w:val="006B4F80"/>
    <w:rsid w:val="006B52DE"/>
    <w:rsid w:val="006B7749"/>
    <w:rsid w:val="006C196A"/>
    <w:rsid w:val="006C3469"/>
    <w:rsid w:val="006C4A98"/>
    <w:rsid w:val="006C7CD5"/>
    <w:rsid w:val="006D0B03"/>
    <w:rsid w:val="006D19EC"/>
    <w:rsid w:val="006D2D9D"/>
    <w:rsid w:val="006D2E39"/>
    <w:rsid w:val="006D7FC6"/>
    <w:rsid w:val="006E088C"/>
    <w:rsid w:val="006E5615"/>
    <w:rsid w:val="006E6424"/>
    <w:rsid w:val="006E7D9B"/>
    <w:rsid w:val="006F26BB"/>
    <w:rsid w:val="006F3052"/>
    <w:rsid w:val="007007B1"/>
    <w:rsid w:val="00700994"/>
    <w:rsid w:val="0070648D"/>
    <w:rsid w:val="0070736A"/>
    <w:rsid w:val="00714304"/>
    <w:rsid w:val="00715D7C"/>
    <w:rsid w:val="00716425"/>
    <w:rsid w:val="0072028A"/>
    <w:rsid w:val="00724DD6"/>
    <w:rsid w:val="00727A82"/>
    <w:rsid w:val="0073033E"/>
    <w:rsid w:val="007311C2"/>
    <w:rsid w:val="007319B8"/>
    <w:rsid w:val="0073682B"/>
    <w:rsid w:val="00736A97"/>
    <w:rsid w:val="00741B13"/>
    <w:rsid w:val="00743ED6"/>
    <w:rsid w:val="00745B20"/>
    <w:rsid w:val="00746559"/>
    <w:rsid w:val="00750048"/>
    <w:rsid w:val="00750CE9"/>
    <w:rsid w:val="00754355"/>
    <w:rsid w:val="007576D7"/>
    <w:rsid w:val="00757D74"/>
    <w:rsid w:val="00761AA5"/>
    <w:rsid w:val="007633C2"/>
    <w:rsid w:val="00767C9A"/>
    <w:rsid w:val="00784646"/>
    <w:rsid w:val="00784AC8"/>
    <w:rsid w:val="0078582F"/>
    <w:rsid w:val="007918B3"/>
    <w:rsid w:val="0079370F"/>
    <w:rsid w:val="00793B92"/>
    <w:rsid w:val="00794D32"/>
    <w:rsid w:val="007A0A43"/>
    <w:rsid w:val="007A0F1E"/>
    <w:rsid w:val="007A27CE"/>
    <w:rsid w:val="007A3812"/>
    <w:rsid w:val="007A4481"/>
    <w:rsid w:val="007A53BE"/>
    <w:rsid w:val="007A60D8"/>
    <w:rsid w:val="007A6845"/>
    <w:rsid w:val="007B0106"/>
    <w:rsid w:val="007B1239"/>
    <w:rsid w:val="007B4C39"/>
    <w:rsid w:val="007B7C66"/>
    <w:rsid w:val="007C0183"/>
    <w:rsid w:val="007C1CDB"/>
    <w:rsid w:val="007C1F2E"/>
    <w:rsid w:val="007C2712"/>
    <w:rsid w:val="007C5E21"/>
    <w:rsid w:val="007D0380"/>
    <w:rsid w:val="007D3B44"/>
    <w:rsid w:val="007D46B9"/>
    <w:rsid w:val="007D6464"/>
    <w:rsid w:val="007D6516"/>
    <w:rsid w:val="007D6C26"/>
    <w:rsid w:val="007D6E59"/>
    <w:rsid w:val="007E3643"/>
    <w:rsid w:val="007E3F29"/>
    <w:rsid w:val="007E5594"/>
    <w:rsid w:val="007F02CC"/>
    <w:rsid w:val="007F3450"/>
    <w:rsid w:val="007F4144"/>
    <w:rsid w:val="00806122"/>
    <w:rsid w:val="00807C7F"/>
    <w:rsid w:val="0081593B"/>
    <w:rsid w:val="00816E47"/>
    <w:rsid w:val="00825532"/>
    <w:rsid w:val="00826208"/>
    <w:rsid w:val="00830648"/>
    <w:rsid w:val="00831669"/>
    <w:rsid w:val="0083344A"/>
    <w:rsid w:val="00836E0D"/>
    <w:rsid w:val="00841739"/>
    <w:rsid w:val="00841D47"/>
    <w:rsid w:val="0084599F"/>
    <w:rsid w:val="008459DC"/>
    <w:rsid w:val="0084777A"/>
    <w:rsid w:val="008601C4"/>
    <w:rsid w:val="0086148C"/>
    <w:rsid w:val="00862BCD"/>
    <w:rsid w:val="00867330"/>
    <w:rsid w:val="008707E1"/>
    <w:rsid w:val="00870FA5"/>
    <w:rsid w:val="008728B4"/>
    <w:rsid w:val="00872BCE"/>
    <w:rsid w:val="0088050C"/>
    <w:rsid w:val="0088343C"/>
    <w:rsid w:val="008836B5"/>
    <w:rsid w:val="008839F5"/>
    <w:rsid w:val="00887374"/>
    <w:rsid w:val="0089293B"/>
    <w:rsid w:val="00896AB0"/>
    <w:rsid w:val="00897C52"/>
    <w:rsid w:val="008A1DF1"/>
    <w:rsid w:val="008A4F0A"/>
    <w:rsid w:val="008A5153"/>
    <w:rsid w:val="008A618E"/>
    <w:rsid w:val="008A7F71"/>
    <w:rsid w:val="008B2A15"/>
    <w:rsid w:val="008B38FA"/>
    <w:rsid w:val="008B7C6F"/>
    <w:rsid w:val="008C221A"/>
    <w:rsid w:val="008C37AD"/>
    <w:rsid w:val="008C5886"/>
    <w:rsid w:val="008C6ED5"/>
    <w:rsid w:val="008D0AA5"/>
    <w:rsid w:val="008D2356"/>
    <w:rsid w:val="008D46F9"/>
    <w:rsid w:val="008D5517"/>
    <w:rsid w:val="008E1A12"/>
    <w:rsid w:val="008E6083"/>
    <w:rsid w:val="008E67D4"/>
    <w:rsid w:val="008F120C"/>
    <w:rsid w:val="008F2691"/>
    <w:rsid w:val="009010EB"/>
    <w:rsid w:val="00902A7A"/>
    <w:rsid w:val="00903E44"/>
    <w:rsid w:val="00904912"/>
    <w:rsid w:val="00906EBE"/>
    <w:rsid w:val="00913913"/>
    <w:rsid w:val="009152E2"/>
    <w:rsid w:val="00916ACF"/>
    <w:rsid w:val="00922011"/>
    <w:rsid w:val="009239BD"/>
    <w:rsid w:val="00926C33"/>
    <w:rsid w:val="009302BB"/>
    <w:rsid w:val="00931BBF"/>
    <w:rsid w:val="00937304"/>
    <w:rsid w:val="00941191"/>
    <w:rsid w:val="00942760"/>
    <w:rsid w:val="00942D69"/>
    <w:rsid w:val="0095121C"/>
    <w:rsid w:val="0095141B"/>
    <w:rsid w:val="00952701"/>
    <w:rsid w:val="00965575"/>
    <w:rsid w:val="00972DBC"/>
    <w:rsid w:val="009732FE"/>
    <w:rsid w:val="00973C58"/>
    <w:rsid w:val="00973C73"/>
    <w:rsid w:val="00977C79"/>
    <w:rsid w:val="009809BF"/>
    <w:rsid w:val="00980F9D"/>
    <w:rsid w:val="00981578"/>
    <w:rsid w:val="00983294"/>
    <w:rsid w:val="0098364E"/>
    <w:rsid w:val="00985AB5"/>
    <w:rsid w:val="00985AE1"/>
    <w:rsid w:val="00987BBC"/>
    <w:rsid w:val="0099114F"/>
    <w:rsid w:val="0099267D"/>
    <w:rsid w:val="0099584D"/>
    <w:rsid w:val="00995E9D"/>
    <w:rsid w:val="00997FC6"/>
    <w:rsid w:val="009A17A8"/>
    <w:rsid w:val="009A1BAE"/>
    <w:rsid w:val="009A3247"/>
    <w:rsid w:val="009A38FC"/>
    <w:rsid w:val="009A617B"/>
    <w:rsid w:val="009B0EE1"/>
    <w:rsid w:val="009B2749"/>
    <w:rsid w:val="009B5D9D"/>
    <w:rsid w:val="009B720B"/>
    <w:rsid w:val="009B79DE"/>
    <w:rsid w:val="009B7FBC"/>
    <w:rsid w:val="009C10A4"/>
    <w:rsid w:val="009D3A7B"/>
    <w:rsid w:val="009D6994"/>
    <w:rsid w:val="009E06B2"/>
    <w:rsid w:val="009F29AD"/>
    <w:rsid w:val="009F2D3C"/>
    <w:rsid w:val="009F41C5"/>
    <w:rsid w:val="00A03215"/>
    <w:rsid w:val="00A05F2B"/>
    <w:rsid w:val="00A07790"/>
    <w:rsid w:val="00A07B03"/>
    <w:rsid w:val="00A07F78"/>
    <w:rsid w:val="00A10882"/>
    <w:rsid w:val="00A12761"/>
    <w:rsid w:val="00A20D4C"/>
    <w:rsid w:val="00A22AB0"/>
    <w:rsid w:val="00A25B8A"/>
    <w:rsid w:val="00A25F96"/>
    <w:rsid w:val="00A2674E"/>
    <w:rsid w:val="00A3080B"/>
    <w:rsid w:val="00A32425"/>
    <w:rsid w:val="00A3261B"/>
    <w:rsid w:val="00A32651"/>
    <w:rsid w:val="00A3412A"/>
    <w:rsid w:val="00A363D1"/>
    <w:rsid w:val="00A3749D"/>
    <w:rsid w:val="00A4163E"/>
    <w:rsid w:val="00A43130"/>
    <w:rsid w:val="00A45582"/>
    <w:rsid w:val="00A45EA9"/>
    <w:rsid w:val="00A52CE0"/>
    <w:rsid w:val="00A55E1A"/>
    <w:rsid w:val="00A56955"/>
    <w:rsid w:val="00A578F0"/>
    <w:rsid w:val="00A60083"/>
    <w:rsid w:val="00A63E59"/>
    <w:rsid w:val="00A67507"/>
    <w:rsid w:val="00A70489"/>
    <w:rsid w:val="00A80AEC"/>
    <w:rsid w:val="00A81EC7"/>
    <w:rsid w:val="00A87798"/>
    <w:rsid w:val="00A90F23"/>
    <w:rsid w:val="00A91DEB"/>
    <w:rsid w:val="00A920B6"/>
    <w:rsid w:val="00A9485C"/>
    <w:rsid w:val="00A9798C"/>
    <w:rsid w:val="00AA02F3"/>
    <w:rsid w:val="00AA0AA7"/>
    <w:rsid w:val="00AA5501"/>
    <w:rsid w:val="00AA6CD3"/>
    <w:rsid w:val="00AB0C9A"/>
    <w:rsid w:val="00AB1D17"/>
    <w:rsid w:val="00AB6532"/>
    <w:rsid w:val="00AB67B0"/>
    <w:rsid w:val="00AD37C8"/>
    <w:rsid w:val="00AD4459"/>
    <w:rsid w:val="00AD6782"/>
    <w:rsid w:val="00AD7EEF"/>
    <w:rsid w:val="00AE0846"/>
    <w:rsid w:val="00AE3AC9"/>
    <w:rsid w:val="00AE626E"/>
    <w:rsid w:val="00AF1233"/>
    <w:rsid w:val="00B03FED"/>
    <w:rsid w:val="00B04609"/>
    <w:rsid w:val="00B10EDC"/>
    <w:rsid w:val="00B12F50"/>
    <w:rsid w:val="00B17F56"/>
    <w:rsid w:val="00B20B4A"/>
    <w:rsid w:val="00B248AC"/>
    <w:rsid w:val="00B2528A"/>
    <w:rsid w:val="00B27465"/>
    <w:rsid w:val="00B30263"/>
    <w:rsid w:val="00B326FE"/>
    <w:rsid w:val="00B3378C"/>
    <w:rsid w:val="00B36262"/>
    <w:rsid w:val="00B365C5"/>
    <w:rsid w:val="00B378A5"/>
    <w:rsid w:val="00B41926"/>
    <w:rsid w:val="00B41970"/>
    <w:rsid w:val="00B41C00"/>
    <w:rsid w:val="00B454FA"/>
    <w:rsid w:val="00B53D5E"/>
    <w:rsid w:val="00B54570"/>
    <w:rsid w:val="00B56673"/>
    <w:rsid w:val="00B6679A"/>
    <w:rsid w:val="00B703BE"/>
    <w:rsid w:val="00B70DB7"/>
    <w:rsid w:val="00B723EC"/>
    <w:rsid w:val="00B77AC6"/>
    <w:rsid w:val="00B80FFD"/>
    <w:rsid w:val="00B834B4"/>
    <w:rsid w:val="00B843A8"/>
    <w:rsid w:val="00B8507C"/>
    <w:rsid w:val="00B8639C"/>
    <w:rsid w:val="00B91206"/>
    <w:rsid w:val="00B93ED0"/>
    <w:rsid w:val="00B9449D"/>
    <w:rsid w:val="00B97050"/>
    <w:rsid w:val="00B97549"/>
    <w:rsid w:val="00BA07BB"/>
    <w:rsid w:val="00BA1085"/>
    <w:rsid w:val="00BA333C"/>
    <w:rsid w:val="00BA4FA6"/>
    <w:rsid w:val="00BA6CA6"/>
    <w:rsid w:val="00BB0A36"/>
    <w:rsid w:val="00BB1646"/>
    <w:rsid w:val="00BB71E0"/>
    <w:rsid w:val="00BC037D"/>
    <w:rsid w:val="00BC72AE"/>
    <w:rsid w:val="00BE0A99"/>
    <w:rsid w:val="00BE3AFA"/>
    <w:rsid w:val="00BE41F9"/>
    <w:rsid w:val="00BF1507"/>
    <w:rsid w:val="00BF165D"/>
    <w:rsid w:val="00BF4243"/>
    <w:rsid w:val="00BF4C4F"/>
    <w:rsid w:val="00BF4C70"/>
    <w:rsid w:val="00C006BF"/>
    <w:rsid w:val="00C008E1"/>
    <w:rsid w:val="00C03253"/>
    <w:rsid w:val="00C06267"/>
    <w:rsid w:val="00C0747F"/>
    <w:rsid w:val="00C10320"/>
    <w:rsid w:val="00C12CC5"/>
    <w:rsid w:val="00C1622B"/>
    <w:rsid w:val="00C1719D"/>
    <w:rsid w:val="00C17A86"/>
    <w:rsid w:val="00C2071C"/>
    <w:rsid w:val="00C20E9D"/>
    <w:rsid w:val="00C25D47"/>
    <w:rsid w:val="00C27484"/>
    <w:rsid w:val="00C3169A"/>
    <w:rsid w:val="00C60DBE"/>
    <w:rsid w:val="00C75089"/>
    <w:rsid w:val="00C76D0E"/>
    <w:rsid w:val="00C81A52"/>
    <w:rsid w:val="00C832A1"/>
    <w:rsid w:val="00C903AD"/>
    <w:rsid w:val="00C94A5D"/>
    <w:rsid w:val="00C94FAD"/>
    <w:rsid w:val="00CA1113"/>
    <w:rsid w:val="00CC1AC6"/>
    <w:rsid w:val="00CC201F"/>
    <w:rsid w:val="00CC516D"/>
    <w:rsid w:val="00CC6F78"/>
    <w:rsid w:val="00CD5A52"/>
    <w:rsid w:val="00CE122C"/>
    <w:rsid w:val="00CE2ED2"/>
    <w:rsid w:val="00CF2B41"/>
    <w:rsid w:val="00D00C4F"/>
    <w:rsid w:val="00D01B3D"/>
    <w:rsid w:val="00D02118"/>
    <w:rsid w:val="00D022F4"/>
    <w:rsid w:val="00D02D9D"/>
    <w:rsid w:val="00D06D98"/>
    <w:rsid w:val="00D0703F"/>
    <w:rsid w:val="00D13386"/>
    <w:rsid w:val="00D13756"/>
    <w:rsid w:val="00D13DE9"/>
    <w:rsid w:val="00D14D95"/>
    <w:rsid w:val="00D1776A"/>
    <w:rsid w:val="00D21195"/>
    <w:rsid w:val="00D24569"/>
    <w:rsid w:val="00D26CED"/>
    <w:rsid w:val="00D3317D"/>
    <w:rsid w:val="00D4116A"/>
    <w:rsid w:val="00D4237D"/>
    <w:rsid w:val="00D46DA5"/>
    <w:rsid w:val="00D50299"/>
    <w:rsid w:val="00D53F62"/>
    <w:rsid w:val="00D62C87"/>
    <w:rsid w:val="00D6350E"/>
    <w:rsid w:val="00D64F62"/>
    <w:rsid w:val="00D71D37"/>
    <w:rsid w:val="00D72DA8"/>
    <w:rsid w:val="00D73515"/>
    <w:rsid w:val="00D827A2"/>
    <w:rsid w:val="00D836CE"/>
    <w:rsid w:val="00D8742D"/>
    <w:rsid w:val="00D92F5B"/>
    <w:rsid w:val="00D95B66"/>
    <w:rsid w:val="00DA1FEE"/>
    <w:rsid w:val="00DA2179"/>
    <w:rsid w:val="00DA4B83"/>
    <w:rsid w:val="00DA733D"/>
    <w:rsid w:val="00DA7ABD"/>
    <w:rsid w:val="00DB0D3D"/>
    <w:rsid w:val="00DB1F62"/>
    <w:rsid w:val="00DB48D2"/>
    <w:rsid w:val="00DB5352"/>
    <w:rsid w:val="00DB5486"/>
    <w:rsid w:val="00DB65EE"/>
    <w:rsid w:val="00DC2433"/>
    <w:rsid w:val="00DC4A57"/>
    <w:rsid w:val="00DC5030"/>
    <w:rsid w:val="00DC5F42"/>
    <w:rsid w:val="00DD2F21"/>
    <w:rsid w:val="00DD6AFF"/>
    <w:rsid w:val="00E00EF9"/>
    <w:rsid w:val="00E014C8"/>
    <w:rsid w:val="00E0345D"/>
    <w:rsid w:val="00E0559E"/>
    <w:rsid w:val="00E06108"/>
    <w:rsid w:val="00E06B87"/>
    <w:rsid w:val="00E07F46"/>
    <w:rsid w:val="00E139BA"/>
    <w:rsid w:val="00E16AFC"/>
    <w:rsid w:val="00E20D6B"/>
    <w:rsid w:val="00E20E70"/>
    <w:rsid w:val="00E21B61"/>
    <w:rsid w:val="00E2240C"/>
    <w:rsid w:val="00E249A6"/>
    <w:rsid w:val="00E32A82"/>
    <w:rsid w:val="00E33585"/>
    <w:rsid w:val="00E35B06"/>
    <w:rsid w:val="00E408F1"/>
    <w:rsid w:val="00E43E5D"/>
    <w:rsid w:val="00E45275"/>
    <w:rsid w:val="00E474CD"/>
    <w:rsid w:val="00E4757B"/>
    <w:rsid w:val="00E51C44"/>
    <w:rsid w:val="00E52C6A"/>
    <w:rsid w:val="00E53D15"/>
    <w:rsid w:val="00E54601"/>
    <w:rsid w:val="00E56D53"/>
    <w:rsid w:val="00E62C5B"/>
    <w:rsid w:val="00E63E1F"/>
    <w:rsid w:val="00E67545"/>
    <w:rsid w:val="00E70FB0"/>
    <w:rsid w:val="00E75E5B"/>
    <w:rsid w:val="00E773DE"/>
    <w:rsid w:val="00E81B5E"/>
    <w:rsid w:val="00E826E1"/>
    <w:rsid w:val="00E92FBD"/>
    <w:rsid w:val="00E954D6"/>
    <w:rsid w:val="00E96F40"/>
    <w:rsid w:val="00EA0769"/>
    <w:rsid w:val="00EA1CBD"/>
    <w:rsid w:val="00EA5296"/>
    <w:rsid w:val="00EB223B"/>
    <w:rsid w:val="00EB5A4B"/>
    <w:rsid w:val="00EC1153"/>
    <w:rsid w:val="00EC1735"/>
    <w:rsid w:val="00EC30D4"/>
    <w:rsid w:val="00EC4111"/>
    <w:rsid w:val="00EC74D7"/>
    <w:rsid w:val="00ED085A"/>
    <w:rsid w:val="00ED1060"/>
    <w:rsid w:val="00ED1A93"/>
    <w:rsid w:val="00ED219C"/>
    <w:rsid w:val="00ED680A"/>
    <w:rsid w:val="00EE11CB"/>
    <w:rsid w:val="00EE27ED"/>
    <w:rsid w:val="00EE2D16"/>
    <w:rsid w:val="00EE3032"/>
    <w:rsid w:val="00EE34CC"/>
    <w:rsid w:val="00EE607D"/>
    <w:rsid w:val="00EE66A2"/>
    <w:rsid w:val="00EF2D74"/>
    <w:rsid w:val="00EF3A34"/>
    <w:rsid w:val="00EF576C"/>
    <w:rsid w:val="00F004B8"/>
    <w:rsid w:val="00F03ABF"/>
    <w:rsid w:val="00F05402"/>
    <w:rsid w:val="00F05B6A"/>
    <w:rsid w:val="00F068AC"/>
    <w:rsid w:val="00F07599"/>
    <w:rsid w:val="00F07E53"/>
    <w:rsid w:val="00F11F0A"/>
    <w:rsid w:val="00F22029"/>
    <w:rsid w:val="00F23FAA"/>
    <w:rsid w:val="00F25766"/>
    <w:rsid w:val="00F26036"/>
    <w:rsid w:val="00F3553A"/>
    <w:rsid w:val="00F355A7"/>
    <w:rsid w:val="00F35B75"/>
    <w:rsid w:val="00F35EFF"/>
    <w:rsid w:val="00F36FC6"/>
    <w:rsid w:val="00F414DC"/>
    <w:rsid w:val="00F41A00"/>
    <w:rsid w:val="00F43503"/>
    <w:rsid w:val="00F44052"/>
    <w:rsid w:val="00F46034"/>
    <w:rsid w:val="00F473D0"/>
    <w:rsid w:val="00F515F0"/>
    <w:rsid w:val="00F54ABD"/>
    <w:rsid w:val="00F55D73"/>
    <w:rsid w:val="00F62696"/>
    <w:rsid w:val="00F66052"/>
    <w:rsid w:val="00F67D8C"/>
    <w:rsid w:val="00F71CCE"/>
    <w:rsid w:val="00F75EEC"/>
    <w:rsid w:val="00F81123"/>
    <w:rsid w:val="00F81AC8"/>
    <w:rsid w:val="00F8494E"/>
    <w:rsid w:val="00F8513F"/>
    <w:rsid w:val="00F91806"/>
    <w:rsid w:val="00F929C8"/>
    <w:rsid w:val="00FA2FCB"/>
    <w:rsid w:val="00FA3AC4"/>
    <w:rsid w:val="00FA590D"/>
    <w:rsid w:val="00FB0E08"/>
    <w:rsid w:val="00FB33B3"/>
    <w:rsid w:val="00FB4DEA"/>
    <w:rsid w:val="00FB558A"/>
    <w:rsid w:val="00FC05BE"/>
    <w:rsid w:val="00FC3427"/>
    <w:rsid w:val="00FC6964"/>
    <w:rsid w:val="00FD07B4"/>
    <w:rsid w:val="00FD2287"/>
    <w:rsid w:val="00FD3F7A"/>
    <w:rsid w:val="00FE028A"/>
    <w:rsid w:val="00FE0C2D"/>
    <w:rsid w:val="00FE3F2E"/>
    <w:rsid w:val="00FE4BB3"/>
    <w:rsid w:val="00FE516D"/>
    <w:rsid w:val="00FE535B"/>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D11"/>
    <w:pPr>
      <w:overflowPunct w:val="0"/>
      <w:autoSpaceDE w:val="0"/>
      <w:autoSpaceDN w:val="0"/>
      <w:adjustRightInd w:val="0"/>
      <w:textAlignment w:val="baseline"/>
    </w:pPr>
    <w:rPr>
      <w:sz w:val="24"/>
      <w:szCs w:val="24"/>
    </w:rPr>
  </w:style>
  <w:style w:type="paragraph" w:styleId="Heading1">
    <w:name w:val="heading 1"/>
    <w:aliases w:val="h1,L1"/>
    <w:basedOn w:val="Normal"/>
    <w:next w:val="Normal"/>
    <w:link w:val="Heading1Char"/>
    <w:qFormat/>
    <w:rsid w:val="00490D11"/>
    <w:pPr>
      <w:keepNext/>
      <w:shd w:val="clear" w:color="auto" w:fill="FFFF00"/>
      <w:spacing w:before="120"/>
      <w:jc w:val="center"/>
      <w:outlineLvl w:val="0"/>
    </w:pPr>
    <w:rPr>
      <w:rFonts w:ascii="Cambria" w:hAnsi="Cambria"/>
      <w:b/>
      <w:bCs/>
      <w:kern w:val="32"/>
      <w:sz w:val="32"/>
      <w:szCs w:val="32"/>
    </w:rPr>
  </w:style>
  <w:style w:type="paragraph" w:styleId="Heading2">
    <w:name w:val="heading 2"/>
    <w:aliases w:val="Title Header2,Section-Title"/>
    <w:basedOn w:val="Normal"/>
    <w:next w:val="Normal"/>
    <w:link w:val="Heading2Char"/>
    <w:qFormat/>
    <w:rsid w:val="00490D11"/>
    <w:pPr>
      <w:keepNext/>
      <w:tabs>
        <w:tab w:val="left" w:pos="720"/>
        <w:tab w:val="left" w:pos="3261"/>
        <w:tab w:val="left" w:pos="5103"/>
      </w:tabs>
      <w:ind w:left="720" w:hanging="360"/>
      <w:jc w:val="both"/>
      <w:outlineLvl w:val="1"/>
    </w:pPr>
    <w:rPr>
      <w:rFonts w:ascii="Cambria" w:hAnsi="Cambria"/>
      <w:b/>
      <w:bCs/>
      <w:i/>
      <w:iCs/>
      <w:sz w:val="28"/>
      <w:szCs w:val="28"/>
    </w:rPr>
  </w:style>
  <w:style w:type="paragraph" w:styleId="Heading3">
    <w:name w:val="heading 3"/>
    <w:aliases w:val="h3,h3 sub heading,H3,Head 3,3m,Sub-Clause Paragraph,Section Header3"/>
    <w:basedOn w:val="Normal"/>
    <w:next w:val="Normal"/>
    <w:link w:val="Heading3Char"/>
    <w:qFormat/>
    <w:rsid w:val="00490D11"/>
    <w:pPr>
      <w:keepNext/>
      <w:spacing w:before="240" w:after="60"/>
      <w:outlineLvl w:val="2"/>
    </w:pPr>
    <w:rPr>
      <w:rFonts w:ascii="Cambria" w:hAnsi="Cambria"/>
      <w:b/>
      <w:bCs/>
      <w:sz w:val="26"/>
      <w:szCs w:val="26"/>
    </w:rPr>
  </w:style>
  <w:style w:type="paragraph" w:styleId="Heading4">
    <w:name w:val="heading 4"/>
    <w:aliases w:val="h4,Sub-Clause Sub-paragraph, Sub-Clause Sub-paragraph,ClauseSubSub_No&amp;Name"/>
    <w:basedOn w:val="Normal"/>
    <w:next w:val="Normal"/>
    <w:link w:val="Heading4Char"/>
    <w:qFormat/>
    <w:rsid w:val="00490D11"/>
    <w:pPr>
      <w:keepNext/>
      <w:pBdr>
        <w:top w:val="double" w:sz="6" w:space="1" w:color="auto"/>
        <w:left w:val="double" w:sz="6" w:space="4" w:color="auto"/>
        <w:bottom w:val="double" w:sz="6" w:space="1" w:color="auto"/>
        <w:right w:val="double" w:sz="6" w:space="4" w:color="auto"/>
      </w:pBdr>
      <w:spacing w:before="120" w:after="120"/>
      <w:outlineLvl w:val="3"/>
    </w:pPr>
    <w:rPr>
      <w:rFonts w:ascii="Calibri" w:hAnsi="Calibri"/>
      <w:b/>
      <w:bCs/>
      <w:sz w:val="28"/>
      <w:szCs w:val="28"/>
    </w:rPr>
  </w:style>
  <w:style w:type="paragraph" w:styleId="Heading5">
    <w:name w:val="heading 5"/>
    <w:basedOn w:val="Normal"/>
    <w:next w:val="Normal"/>
    <w:link w:val="Heading5Char"/>
    <w:qFormat/>
    <w:rsid w:val="00490D11"/>
    <w:pPr>
      <w:keepNext/>
      <w:jc w:val="right"/>
      <w:outlineLvl w:val="4"/>
    </w:pPr>
    <w:rPr>
      <w:rFonts w:ascii="Calibri" w:hAnsi="Calibri"/>
      <w:b/>
      <w:bCs/>
      <w:i/>
      <w:iCs/>
      <w:sz w:val="26"/>
      <w:szCs w:val="26"/>
    </w:rPr>
  </w:style>
  <w:style w:type="paragraph" w:styleId="Heading6">
    <w:name w:val="heading 6"/>
    <w:basedOn w:val="Normal"/>
    <w:next w:val="Normal"/>
    <w:link w:val="Heading6Char"/>
    <w:qFormat/>
    <w:rsid w:val="00490D11"/>
    <w:pPr>
      <w:keepNext/>
      <w:outlineLvl w:val="5"/>
    </w:pPr>
    <w:rPr>
      <w:rFonts w:ascii="Calibri" w:hAnsi="Calibri"/>
      <w:b/>
      <w:bCs/>
      <w:sz w:val="20"/>
      <w:szCs w:val="20"/>
    </w:rPr>
  </w:style>
  <w:style w:type="paragraph" w:styleId="Heading7">
    <w:name w:val="heading 7"/>
    <w:basedOn w:val="Normal"/>
    <w:next w:val="Normal"/>
    <w:link w:val="Heading7Char"/>
    <w:qFormat/>
    <w:rsid w:val="00490D11"/>
    <w:pPr>
      <w:keepNext/>
      <w:outlineLvl w:val="6"/>
    </w:pPr>
    <w:rPr>
      <w:rFonts w:ascii="Calibri" w:hAnsi="Calibri"/>
    </w:rPr>
  </w:style>
  <w:style w:type="paragraph" w:styleId="Heading8">
    <w:name w:val="heading 8"/>
    <w:basedOn w:val="Normal"/>
    <w:next w:val="Normal"/>
    <w:link w:val="Heading8Char"/>
    <w:qFormat/>
    <w:rsid w:val="00180F81"/>
    <w:pPr>
      <w:tabs>
        <w:tab w:val="num" w:pos="0"/>
      </w:tabs>
      <w:overflowPunct/>
      <w:autoSpaceDE/>
      <w:autoSpaceDN/>
      <w:adjustRightInd/>
      <w:ind w:left="6808" w:hanging="851"/>
      <w:textAlignment w:val="auto"/>
      <w:outlineLvl w:val="7"/>
    </w:pPr>
    <w:rPr>
      <w:rFonts w:ascii="Arial" w:hAnsi="Arial"/>
      <w:lang w:val="en-AU" w:eastAsia="en-US"/>
    </w:rPr>
  </w:style>
  <w:style w:type="paragraph" w:styleId="Heading9">
    <w:name w:val="heading 9"/>
    <w:basedOn w:val="Normal"/>
    <w:next w:val="Normal"/>
    <w:link w:val="Heading9Char"/>
    <w:qFormat/>
    <w:rsid w:val="00180F81"/>
    <w:pPr>
      <w:tabs>
        <w:tab w:val="left" w:pos="851"/>
        <w:tab w:val="left" w:pos="1701"/>
        <w:tab w:val="left" w:pos="2552"/>
        <w:tab w:val="left" w:pos="3402"/>
      </w:tabs>
      <w:overflowPunct/>
      <w:autoSpaceDE/>
      <w:autoSpaceDN/>
      <w:adjustRightInd/>
      <w:textAlignment w:val="auto"/>
      <w:outlineLvl w:val="8"/>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1 Char"/>
    <w:link w:val="Heading1"/>
    <w:locked/>
    <w:rsid w:val="00490D11"/>
    <w:rPr>
      <w:rFonts w:ascii="Cambria" w:eastAsia="Times New Roman" w:hAnsi="Cambria" w:cs="Cambria"/>
      <w:b/>
      <w:bCs/>
      <w:kern w:val="32"/>
      <w:sz w:val="32"/>
      <w:szCs w:val="32"/>
      <w:lang w:val="en-GB" w:eastAsia="en-GB"/>
    </w:rPr>
  </w:style>
  <w:style w:type="character" w:customStyle="1" w:styleId="Heading2Char">
    <w:name w:val="Heading 2 Char"/>
    <w:aliases w:val="Title Header2 Char,Section-Title Char"/>
    <w:link w:val="Heading2"/>
    <w:locked/>
    <w:rsid w:val="00490D11"/>
    <w:rPr>
      <w:rFonts w:ascii="Cambria" w:eastAsia="Times New Roman" w:hAnsi="Cambria" w:cs="Cambria"/>
      <w:b/>
      <w:bCs/>
      <w:i/>
      <w:iCs/>
      <w:sz w:val="28"/>
      <w:szCs w:val="28"/>
      <w:lang w:val="en-GB" w:eastAsia="en-GB"/>
    </w:rPr>
  </w:style>
  <w:style w:type="character" w:customStyle="1" w:styleId="Heading3Char">
    <w:name w:val="Heading 3 Char"/>
    <w:aliases w:val="h3 Char,h3 sub heading Char,H3 Char,Head 3 Char,3m Char,Sub-Clause Paragraph Char,Section Header3 Char"/>
    <w:link w:val="Heading3"/>
    <w:locked/>
    <w:rsid w:val="00490D11"/>
    <w:rPr>
      <w:rFonts w:ascii="Cambria" w:eastAsia="Times New Roman" w:hAnsi="Cambria" w:cs="Cambria"/>
      <w:b/>
      <w:bCs/>
      <w:sz w:val="26"/>
      <w:szCs w:val="26"/>
      <w:lang w:val="en-GB" w:eastAsia="en-GB"/>
    </w:rPr>
  </w:style>
  <w:style w:type="character" w:customStyle="1" w:styleId="Heading4Char">
    <w:name w:val="Heading 4 Char"/>
    <w:aliases w:val="h4 Char,Sub-Clause Sub-paragraph Char, Sub-Clause Sub-paragraph Char,ClauseSubSub_No&amp;Name Char"/>
    <w:link w:val="Heading4"/>
    <w:locked/>
    <w:rsid w:val="00490D11"/>
    <w:rPr>
      <w:rFonts w:ascii="Calibri" w:eastAsia="Times New Roman" w:hAnsi="Calibri" w:cs="Calibri"/>
      <w:b/>
      <w:bCs/>
      <w:sz w:val="28"/>
      <w:szCs w:val="28"/>
      <w:lang w:val="en-GB" w:eastAsia="en-GB"/>
    </w:rPr>
  </w:style>
  <w:style w:type="character" w:customStyle="1" w:styleId="Heading5Char">
    <w:name w:val="Heading 5 Char"/>
    <w:link w:val="Heading5"/>
    <w:locked/>
    <w:rsid w:val="00490D11"/>
    <w:rPr>
      <w:rFonts w:ascii="Calibri" w:eastAsia="Times New Roman" w:hAnsi="Calibri" w:cs="Calibri"/>
      <w:b/>
      <w:bCs/>
      <w:i/>
      <w:iCs/>
      <w:sz w:val="26"/>
      <w:szCs w:val="26"/>
      <w:lang w:val="en-GB" w:eastAsia="en-GB"/>
    </w:rPr>
  </w:style>
  <w:style w:type="character" w:customStyle="1" w:styleId="Heading6Char">
    <w:name w:val="Heading 6 Char"/>
    <w:link w:val="Heading6"/>
    <w:locked/>
    <w:rsid w:val="00490D11"/>
    <w:rPr>
      <w:rFonts w:ascii="Calibri" w:eastAsia="Times New Roman" w:hAnsi="Calibri" w:cs="Calibri"/>
      <w:b/>
      <w:bCs/>
      <w:lang w:val="en-GB" w:eastAsia="en-GB"/>
    </w:rPr>
  </w:style>
  <w:style w:type="character" w:customStyle="1" w:styleId="Heading7Char">
    <w:name w:val="Heading 7 Char"/>
    <w:link w:val="Heading7"/>
    <w:locked/>
    <w:rsid w:val="00490D11"/>
    <w:rPr>
      <w:rFonts w:ascii="Calibri" w:eastAsia="Times New Roman" w:hAnsi="Calibri" w:cs="Calibri"/>
      <w:sz w:val="24"/>
      <w:szCs w:val="24"/>
      <w:lang w:val="en-GB" w:eastAsia="en-GB"/>
    </w:rPr>
  </w:style>
  <w:style w:type="paragraph" w:customStyle="1" w:styleId="Outline">
    <w:name w:val="Outline"/>
    <w:basedOn w:val="Normal"/>
    <w:rsid w:val="00490D11"/>
    <w:pPr>
      <w:spacing w:before="240"/>
    </w:pPr>
    <w:rPr>
      <w:kern w:val="28"/>
    </w:rPr>
  </w:style>
  <w:style w:type="paragraph" w:customStyle="1" w:styleId="Outline1">
    <w:name w:val="Outline1"/>
    <w:basedOn w:val="Outline"/>
    <w:next w:val="Outline2"/>
    <w:uiPriority w:val="99"/>
    <w:rsid w:val="00490D11"/>
    <w:pPr>
      <w:keepNext/>
      <w:tabs>
        <w:tab w:val="left" w:pos="360"/>
      </w:tabs>
      <w:ind w:left="360" w:hanging="360"/>
    </w:pPr>
  </w:style>
  <w:style w:type="paragraph" w:customStyle="1" w:styleId="Outline2">
    <w:name w:val="Outline2"/>
    <w:basedOn w:val="Normal"/>
    <w:uiPriority w:val="99"/>
    <w:rsid w:val="00490D11"/>
    <w:pPr>
      <w:tabs>
        <w:tab w:val="left" w:pos="864"/>
      </w:tabs>
      <w:spacing w:before="240"/>
      <w:ind w:left="864" w:hanging="504"/>
    </w:pPr>
    <w:rPr>
      <w:kern w:val="28"/>
    </w:rPr>
  </w:style>
  <w:style w:type="paragraph" w:customStyle="1" w:styleId="Outline3">
    <w:name w:val="Outline3"/>
    <w:basedOn w:val="Normal"/>
    <w:uiPriority w:val="99"/>
    <w:rsid w:val="00490D11"/>
    <w:pPr>
      <w:tabs>
        <w:tab w:val="left" w:pos="1368"/>
      </w:tabs>
      <w:spacing w:before="240"/>
      <w:ind w:left="1368" w:hanging="504"/>
    </w:pPr>
    <w:rPr>
      <w:kern w:val="28"/>
    </w:rPr>
  </w:style>
  <w:style w:type="paragraph" w:customStyle="1" w:styleId="Outline4">
    <w:name w:val="Outline4"/>
    <w:basedOn w:val="Normal"/>
    <w:uiPriority w:val="99"/>
    <w:rsid w:val="00490D11"/>
    <w:pPr>
      <w:tabs>
        <w:tab w:val="left" w:pos="1872"/>
      </w:tabs>
      <w:spacing w:before="240"/>
      <w:ind w:left="1872" w:hanging="504"/>
    </w:pPr>
    <w:rPr>
      <w:kern w:val="28"/>
    </w:rPr>
  </w:style>
  <w:style w:type="paragraph" w:customStyle="1" w:styleId="outlinebullet">
    <w:name w:val="outlinebullet"/>
    <w:basedOn w:val="Normal"/>
    <w:uiPriority w:val="99"/>
    <w:rsid w:val="00490D11"/>
    <w:pPr>
      <w:tabs>
        <w:tab w:val="left" w:pos="1440"/>
      </w:tabs>
      <w:spacing w:before="120"/>
      <w:ind w:left="1440" w:hanging="450"/>
    </w:pPr>
  </w:style>
  <w:style w:type="paragraph" w:styleId="BodyText">
    <w:name w:val="Body Text"/>
    <w:basedOn w:val="Normal"/>
    <w:link w:val="BodyTextChar"/>
    <w:uiPriority w:val="99"/>
    <w:rsid w:val="00490D11"/>
  </w:style>
  <w:style w:type="character" w:customStyle="1" w:styleId="BodyTextChar">
    <w:name w:val="Body Text Char"/>
    <w:link w:val="BodyText"/>
    <w:uiPriority w:val="99"/>
    <w:semiHidden/>
    <w:locked/>
    <w:rsid w:val="00490D11"/>
    <w:rPr>
      <w:sz w:val="24"/>
      <w:szCs w:val="24"/>
      <w:lang w:val="en-GB" w:eastAsia="en-GB"/>
    </w:rPr>
  </w:style>
  <w:style w:type="paragraph" w:styleId="BodyText2">
    <w:name w:val="Body Text 2"/>
    <w:basedOn w:val="Normal"/>
    <w:link w:val="BodyText2Char"/>
    <w:uiPriority w:val="99"/>
    <w:rsid w:val="00490D11"/>
    <w:pPr>
      <w:tabs>
        <w:tab w:val="left" w:pos="360"/>
        <w:tab w:val="left" w:pos="426"/>
      </w:tabs>
      <w:spacing w:before="60" w:after="60"/>
      <w:ind w:left="360"/>
    </w:pPr>
  </w:style>
  <w:style w:type="character" w:customStyle="1" w:styleId="BodyText2Char">
    <w:name w:val="Body Text 2 Char"/>
    <w:link w:val="BodyText2"/>
    <w:uiPriority w:val="99"/>
    <w:semiHidden/>
    <w:locked/>
    <w:rsid w:val="00490D11"/>
    <w:rPr>
      <w:sz w:val="24"/>
      <w:szCs w:val="24"/>
      <w:lang w:val="en-GB" w:eastAsia="en-GB"/>
    </w:rPr>
  </w:style>
  <w:style w:type="paragraph" w:styleId="EndnoteText">
    <w:name w:val="endnote text"/>
    <w:basedOn w:val="Normal"/>
    <w:link w:val="EndnoteTextChar"/>
    <w:uiPriority w:val="99"/>
    <w:semiHidden/>
    <w:rsid w:val="00490D11"/>
    <w:pPr>
      <w:widowControl w:val="0"/>
    </w:pPr>
    <w:rPr>
      <w:sz w:val="20"/>
      <w:szCs w:val="20"/>
    </w:rPr>
  </w:style>
  <w:style w:type="character" w:customStyle="1" w:styleId="EndnoteTextChar">
    <w:name w:val="Endnote Text Char"/>
    <w:link w:val="EndnoteText"/>
    <w:uiPriority w:val="99"/>
    <w:semiHidden/>
    <w:locked/>
    <w:rsid w:val="00490D11"/>
    <w:rPr>
      <w:sz w:val="20"/>
      <w:szCs w:val="20"/>
      <w:lang w:val="en-GB" w:eastAsia="en-GB"/>
    </w:rPr>
  </w:style>
  <w:style w:type="paragraph" w:styleId="BodyTextIndent2">
    <w:name w:val="Body Text Indent 2"/>
    <w:basedOn w:val="Normal"/>
    <w:link w:val="BodyTextIndent2Char"/>
    <w:uiPriority w:val="99"/>
    <w:rsid w:val="00490D11"/>
    <w:pPr>
      <w:tabs>
        <w:tab w:val="left" w:pos="360"/>
      </w:tabs>
      <w:ind w:left="360"/>
      <w:jc w:val="both"/>
    </w:pPr>
  </w:style>
  <w:style w:type="character" w:customStyle="1" w:styleId="BodyTextIndent2Char">
    <w:name w:val="Body Text Indent 2 Char"/>
    <w:link w:val="BodyTextIndent2"/>
    <w:uiPriority w:val="99"/>
    <w:semiHidden/>
    <w:locked/>
    <w:rsid w:val="00490D11"/>
    <w:rPr>
      <w:sz w:val="24"/>
      <w:szCs w:val="24"/>
      <w:lang w:val="en-GB" w:eastAsia="en-GB"/>
    </w:rPr>
  </w:style>
  <w:style w:type="paragraph" w:styleId="Header">
    <w:name w:val="header"/>
    <w:aliases w:val="Header Char, Char"/>
    <w:basedOn w:val="Normal"/>
    <w:link w:val="HeaderChar1"/>
    <w:uiPriority w:val="99"/>
    <w:rsid w:val="00490D11"/>
    <w:pPr>
      <w:tabs>
        <w:tab w:val="center" w:pos="4320"/>
        <w:tab w:val="right" w:pos="8640"/>
      </w:tabs>
    </w:pPr>
  </w:style>
  <w:style w:type="character" w:customStyle="1" w:styleId="HeaderChar1">
    <w:name w:val="Header Char1"/>
    <w:aliases w:val="Header Char Char, Char Char1"/>
    <w:link w:val="Header"/>
    <w:uiPriority w:val="99"/>
    <w:locked/>
    <w:rsid w:val="00490D11"/>
    <w:rPr>
      <w:sz w:val="24"/>
      <w:szCs w:val="24"/>
      <w:lang w:val="en-GB" w:eastAsia="en-GB"/>
    </w:rPr>
  </w:style>
  <w:style w:type="paragraph" w:styleId="Footer">
    <w:name w:val="footer"/>
    <w:basedOn w:val="Normal"/>
    <w:link w:val="FooterChar"/>
    <w:uiPriority w:val="99"/>
    <w:rsid w:val="00490D11"/>
    <w:pPr>
      <w:tabs>
        <w:tab w:val="center" w:pos="4320"/>
        <w:tab w:val="right" w:pos="8640"/>
      </w:tabs>
    </w:pPr>
  </w:style>
  <w:style w:type="character" w:customStyle="1" w:styleId="FooterChar">
    <w:name w:val="Footer Char"/>
    <w:link w:val="Footer"/>
    <w:uiPriority w:val="99"/>
    <w:locked/>
    <w:rsid w:val="00490D11"/>
    <w:rPr>
      <w:sz w:val="24"/>
      <w:szCs w:val="24"/>
      <w:lang w:val="en-GB" w:eastAsia="en-GB"/>
    </w:rPr>
  </w:style>
  <w:style w:type="character" w:styleId="PageNumber">
    <w:name w:val="page number"/>
    <w:basedOn w:val="DefaultParagraphFont"/>
    <w:rsid w:val="00490D11"/>
  </w:style>
  <w:style w:type="paragraph" w:styleId="FootnoteText">
    <w:name w:val="footnote text"/>
    <w:basedOn w:val="Normal"/>
    <w:link w:val="FootnoteTextChar"/>
    <w:semiHidden/>
    <w:rsid w:val="00490D11"/>
    <w:rPr>
      <w:sz w:val="20"/>
      <w:szCs w:val="20"/>
    </w:rPr>
  </w:style>
  <w:style w:type="character" w:customStyle="1" w:styleId="FootnoteTextChar">
    <w:name w:val="Footnote Text Char"/>
    <w:link w:val="FootnoteText"/>
    <w:semiHidden/>
    <w:locked/>
    <w:rsid w:val="00490D11"/>
    <w:rPr>
      <w:sz w:val="20"/>
      <w:szCs w:val="20"/>
      <w:lang w:val="en-GB" w:eastAsia="en-GB"/>
    </w:rPr>
  </w:style>
  <w:style w:type="character" w:styleId="FootnoteReference">
    <w:name w:val="footnote reference"/>
    <w:rsid w:val="00490D11"/>
    <w:rPr>
      <w:vertAlign w:val="superscript"/>
    </w:rPr>
  </w:style>
  <w:style w:type="paragraph" w:styleId="BodyText3">
    <w:name w:val="Body Text 3"/>
    <w:basedOn w:val="Normal"/>
    <w:link w:val="BodyText3Char"/>
    <w:uiPriority w:val="99"/>
    <w:rsid w:val="00490D11"/>
    <w:pPr>
      <w:tabs>
        <w:tab w:val="left" w:pos="360"/>
        <w:tab w:val="left" w:pos="426"/>
      </w:tabs>
      <w:ind w:right="-43"/>
    </w:pPr>
    <w:rPr>
      <w:sz w:val="16"/>
      <w:szCs w:val="16"/>
    </w:rPr>
  </w:style>
  <w:style w:type="character" w:customStyle="1" w:styleId="BodyText3Char">
    <w:name w:val="Body Text 3 Char"/>
    <w:link w:val="BodyText3"/>
    <w:uiPriority w:val="99"/>
    <w:locked/>
    <w:rsid w:val="00490D11"/>
    <w:rPr>
      <w:sz w:val="16"/>
      <w:szCs w:val="16"/>
      <w:lang w:val="en-GB" w:eastAsia="en-GB"/>
    </w:rPr>
  </w:style>
  <w:style w:type="paragraph" w:customStyle="1" w:styleId="JKSBasic">
    <w:name w:val="JKSBasic"/>
    <w:basedOn w:val="Normal"/>
    <w:uiPriority w:val="99"/>
    <w:rsid w:val="00490D11"/>
    <w:pPr>
      <w:spacing w:after="120"/>
      <w:ind w:firstLine="567"/>
    </w:pPr>
    <w:rPr>
      <w:rFonts w:ascii="Arial" w:hAnsi="Arial" w:cs="Arial"/>
      <w:sz w:val="22"/>
      <w:szCs w:val="22"/>
    </w:rPr>
  </w:style>
  <w:style w:type="paragraph" w:styleId="Title">
    <w:name w:val="Title"/>
    <w:basedOn w:val="Normal"/>
    <w:link w:val="TitleChar"/>
    <w:qFormat/>
    <w:rsid w:val="00490D11"/>
    <w:pPr>
      <w:jc w:val="center"/>
    </w:pPr>
    <w:rPr>
      <w:rFonts w:ascii="Cambria" w:hAnsi="Cambria"/>
      <w:b/>
      <w:bCs/>
      <w:kern w:val="28"/>
      <w:sz w:val="32"/>
      <w:szCs w:val="32"/>
    </w:rPr>
  </w:style>
  <w:style w:type="character" w:customStyle="1" w:styleId="TitleChar">
    <w:name w:val="Title Char"/>
    <w:link w:val="Title"/>
    <w:locked/>
    <w:rsid w:val="00490D11"/>
    <w:rPr>
      <w:rFonts w:ascii="Cambria" w:eastAsia="Times New Roman" w:hAnsi="Cambria" w:cs="Cambria"/>
      <w:b/>
      <w:bCs/>
      <w:kern w:val="28"/>
      <w:sz w:val="32"/>
      <w:szCs w:val="32"/>
      <w:lang w:val="en-GB" w:eastAsia="en-GB"/>
    </w:rPr>
  </w:style>
  <w:style w:type="paragraph" w:customStyle="1" w:styleId="SectionVHeader">
    <w:name w:val="Section V. Header"/>
    <w:basedOn w:val="Normal"/>
    <w:rsid w:val="00490D11"/>
    <w:pPr>
      <w:jc w:val="center"/>
    </w:pPr>
    <w:rPr>
      <w:b/>
      <w:bCs/>
      <w:sz w:val="36"/>
      <w:szCs w:val="36"/>
    </w:rPr>
  </w:style>
  <w:style w:type="paragraph" w:customStyle="1" w:styleId="Header2-SubClauses">
    <w:name w:val="Header 2 - SubClauses"/>
    <w:basedOn w:val="Normal"/>
    <w:rsid w:val="00490D11"/>
    <w:pPr>
      <w:tabs>
        <w:tab w:val="left" w:pos="360"/>
        <w:tab w:val="left" w:pos="619"/>
      </w:tabs>
      <w:spacing w:after="200"/>
      <w:ind w:left="619" w:hanging="619"/>
      <w:jc w:val="both"/>
    </w:pPr>
  </w:style>
  <w:style w:type="paragraph" w:customStyle="1" w:styleId="Header3-Paragraph">
    <w:name w:val="Header 3 - Paragraph"/>
    <w:basedOn w:val="Normal"/>
    <w:uiPriority w:val="99"/>
    <w:rsid w:val="00490D11"/>
    <w:pPr>
      <w:tabs>
        <w:tab w:val="left" w:pos="684"/>
        <w:tab w:val="left" w:pos="864"/>
      </w:tabs>
      <w:spacing w:after="200"/>
      <w:ind w:left="1238" w:hanging="619"/>
      <w:jc w:val="both"/>
    </w:pPr>
    <w:rPr>
      <w:lang w:val="en-US"/>
    </w:rPr>
  </w:style>
  <w:style w:type="paragraph" w:styleId="Subtitle">
    <w:name w:val="Subtitle"/>
    <w:aliases w:val=" Char Char"/>
    <w:basedOn w:val="Normal"/>
    <w:link w:val="SubtitleChar"/>
    <w:qFormat/>
    <w:rsid w:val="00AA6CD3"/>
    <w:pPr>
      <w:tabs>
        <w:tab w:val="right" w:leader="dot" w:pos="8640"/>
      </w:tabs>
      <w:overflowPunct/>
      <w:autoSpaceDE/>
      <w:autoSpaceDN/>
      <w:adjustRightInd/>
      <w:jc w:val="center"/>
      <w:textAlignment w:val="auto"/>
    </w:pPr>
    <w:rPr>
      <w:rFonts w:ascii="Cambria" w:hAnsi="Cambria"/>
    </w:rPr>
  </w:style>
  <w:style w:type="character" w:customStyle="1" w:styleId="SubtitleChar">
    <w:name w:val="Subtitle Char"/>
    <w:aliases w:val=" Char Char Char"/>
    <w:link w:val="Subtitle"/>
    <w:locked/>
    <w:rsid w:val="00490D11"/>
    <w:rPr>
      <w:rFonts w:ascii="Cambria" w:eastAsia="Times New Roman" w:hAnsi="Cambria" w:cs="Cambria"/>
      <w:sz w:val="24"/>
      <w:szCs w:val="24"/>
      <w:lang w:val="en-GB" w:eastAsia="en-GB"/>
    </w:rPr>
  </w:style>
  <w:style w:type="character" w:styleId="Hyperlink">
    <w:name w:val="Hyperlink"/>
    <w:uiPriority w:val="99"/>
    <w:rsid w:val="00897C52"/>
    <w:rPr>
      <w:color w:val="0000FF"/>
      <w:u w:val="single"/>
    </w:rPr>
  </w:style>
  <w:style w:type="paragraph" w:customStyle="1" w:styleId="Body">
    <w:name w:val="Body"/>
    <w:basedOn w:val="NormalIndent"/>
    <w:rsid w:val="00180F81"/>
    <w:pPr>
      <w:overflowPunct/>
      <w:autoSpaceDE/>
      <w:autoSpaceDN/>
      <w:adjustRightInd/>
      <w:ind w:left="851"/>
      <w:textAlignment w:val="auto"/>
    </w:pPr>
    <w:rPr>
      <w:rFonts w:ascii="Arial" w:hAnsi="Arial"/>
      <w:lang w:val="en-AU" w:eastAsia="en-US"/>
    </w:rPr>
  </w:style>
  <w:style w:type="paragraph" w:styleId="NormalIndent">
    <w:name w:val="Normal Indent"/>
    <w:basedOn w:val="Normal"/>
    <w:rsid w:val="00180F81"/>
    <w:pPr>
      <w:ind w:left="720"/>
    </w:pPr>
  </w:style>
  <w:style w:type="paragraph" w:customStyle="1" w:styleId="HeadingCentred">
    <w:name w:val="Heading: Centred"/>
    <w:basedOn w:val="Normal"/>
    <w:rsid w:val="00180F81"/>
    <w:pPr>
      <w:tabs>
        <w:tab w:val="left" w:pos="851"/>
        <w:tab w:val="left" w:pos="1701"/>
        <w:tab w:val="left" w:pos="2552"/>
        <w:tab w:val="left" w:pos="3402"/>
        <w:tab w:val="left" w:pos="4253"/>
      </w:tabs>
      <w:overflowPunct/>
      <w:autoSpaceDE/>
      <w:autoSpaceDN/>
      <w:adjustRightInd/>
      <w:jc w:val="center"/>
      <w:textAlignment w:val="auto"/>
    </w:pPr>
    <w:rPr>
      <w:rFonts w:ascii="Arial" w:hAnsi="Arial"/>
      <w:b/>
      <w:caps/>
      <w:lang w:val="en-AU" w:eastAsia="en-US"/>
    </w:rPr>
  </w:style>
  <w:style w:type="paragraph" w:styleId="NormalWeb">
    <w:name w:val="Normal (Web)"/>
    <w:basedOn w:val="Normal"/>
    <w:rsid w:val="00180F81"/>
    <w:pPr>
      <w:overflowPunct/>
      <w:autoSpaceDE/>
      <w:autoSpaceDN/>
      <w:adjustRightInd/>
      <w:spacing w:before="100" w:beforeAutospacing="1" w:after="100" w:afterAutospacing="1"/>
      <w:textAlignment w:val="auto"/>
    </w:pPr>
    <w:rPr>
      <w:rFonts w:ascii="Arial Unicode MS" w:eastAsia="Arial Unicode MS" w:hAnsi="Arial Unicode MS" w:cs="Arial Unicode MS"/>
      <w:lang w:val="en-US" w:eastAsia="en-US"/>
    </w:rPr>
  </w:style>
  <w:style w:type="paragraph" w:customStyle="1" w:styleId="SectionIXHeader">
    <w:name w:val="Section IX Header"/>
    <w:basedOn w:val="Normal"/>
    <w:rsid w:val="00180F81"/>
    <w:pPr>
      <w:overflowPunct/>
      <w:autoSpaceDE/>
      <w:autoSpaceDN/>
      <w:adjustRightInd/>
      <w:spacing w:before="240" w:after="240"/>
      <w:jc w:val="center"/>
      <w:textAlignment w:val="auto"/>
    </w:pPr>
    <w:rPr>
      <w:rFonts w:ascii="Times New Roman Bold" w:hAnsi="Times New Roman Bold"/>
      <w:b/>
      <w:sz w:val="36"/>
      <w:szCs w:val="20"/>
      <w:lang w:val="en-US" w:eastAsia="en-US"/>
    </w:rPr>
  </w:style>
  <w:style w:type="paragraph" w:customStyle="1" w:styleId="BankNormal">
    <w:name w:val="BankNormal"/>
    <w:basedOn w:val="Normal"/>
    <w:rsid w:val="003815E4"/>
    <w:pPr>
      <w:overflowPunct/>
      <w:autoSpaceDE/>
      <w:autoSpaceDN/>
      <w:adjustRightInd/>
      <w:spacing w:after="240"/>
      <w:textAlignment w:val="auto"/>
    </w:pPr>
    <w:rPr>
      <w:szCs w:val="20"/>
      <w:lang w:val="en-US" w:eastAsia="en-US"/>
    </w:rPr>
  </w:style>
  <w:style w:type="paragraph" w:styleId="BalloonText">
    <w:name w:val="Balloon Text"/>
    <w:basedOn w:val="Normal"/>
    <w:link w:val="BalloonTextChar"/>
    <w:uiPriority w:val="99"/>
    <w:rsid w:val="007E3643"/>
    <w:rPr>
      <w:rFonts w:ascii="Tahoma" w:hAnsi="Tahoma"/>
      <w:sz w:val="16"/>
      <w:szCs w:val="16"/>
    </w:rPr>
  </w:style>
  <w:style w:type="character" w:customStyle="1" w:styleId="BalloonTextChar">
    <w:name w:val="Balloon Text Char"/>
    <w:link w:val="BalloonText"/>
    <w:uiPriority w:val="99"/>
    <w:rsid w:val="007E3643"/>
    <w:rPr>
      <w:rFonts w:ascii="Tahoma" w:hAnsi="Tahoma" w:cs="Tahoma"/>
      <w:sz w:val="16"/>
      <w:szCs w:val="16"/>
      <w:lang w:val="en-GB" w:eastAsia="en-GB"/>
    </w:rPr>
  </w:style>
  <w:style w:type="character" w:customStyle="1" w:styleId="HeaderCharCharChar">
    <w:name w:val="Header Char Char Char"/>
    <w:semiHidden/>
    <w:locked/>
    <w:rsid w:val="0095141B"/>
    <w:rPr>
      <w:sz w:val="24"/>
      <w:szCs w:val="24"/>
      <w:lang w:val="en-GB" w:eastAsia="en-GB"/>
    </w:rPr>
  </w:style>
  <w:style w:type="paragraph" w:customStyle="1" w:styleId="SectionVIHeader">
    <w:name w:val="Section VI. Header"/>
    <w:basedOn w:val="SectionVHeader"/>
    <w:rsid w:val="00867330"/>
    <w:pPr>
      <w:overflowPunct/>
      <w:autoSpaceDE/>
      <w:autoSpaceDN/>
      <w:adjustRightInd/>
      <w:spacing w:before="120" w:after="240"/>
      <w:textAlignment w:val="auto"/>
    </w:pPr>
    <w:rPr>
      <w:bCs w:val="0"/>
      <w:szCs w:val="20"/>
      <w:lang w:val="en-US" w:eastAsia="en-US"/>
    </w:rPr>
  </w:style>
  <w:style w:type="paragraph" w:styleId="CommentText">
    <w:name w:val="annotation text"/>
    <w:basedOn w:val="Normal"/>
    <w:link w:val="CommentTextChar"/>
    <w:semiHidden/>
    <w:rsid w:val="00BF165D"/>
    <w:pPr>
      <w:overflowPunct/>
      <w:autoSpaceDE/>
      <w:autoSpaceDN/>
      <w:adjustRightInd/>
      <w:textAlignment w:val="auto"/>
    </w:pPr>
    <w:rPr>
      <w:sz w:val="20"/>
      <w:szCs w:val="20"/>
      <w:lang w:val="en-US" w:eastAsia="en-US"/>
    </w:rPr>
  </w:style>
  <w:style w:type="paragraph" w:styleId="NoSpacing">
    <w:name w:val="No Spacing"/>
    <w:uiPriority w:val="1"/>
    <w:qFormat/>
    <w:rsid w:val="00AF1233"/>
    <w:rPr>
      <w:rFonts w:ascii="Calibri" w:eastAsia="Calibri" w:hAnsi="Calibri"/>
      <w:sz w:val="22"/>
      <w:szCs w:val="22"/>
      <w:lang w:val="en-US" w:eastAsia="en-US"/>
    </w:rPr>
  </w:style>
  <w:style w:type="paragraph" w:styleId="ListParagraph">
    <w:name w:val="List Paragraph"/>
    <w:basedOn w:val="Normal"/>
    <w:uiPriority w:val="34"/>
    <w:qFormat/>
    <w:rsid w:val="00A70489"/>
    <w:pPr>
      <w:ind w:left="720"/>
      <w:contextualSpacing/>
    </w:pPr>
  </w:style>
  <w:style w:type="character" w:customStyle="1" w:styleId="HeaderCharCharCharChar">
    <w:name w:val="Header Char Char Char Char"/>
    <w:aliases w:val="Header Char Char Char1"/>
    <w:uiPriority w:val="99"/>
    <w:rsid w:val="00681A0E"/>
    <w:rPr>
      <w:sz w:val="24"/>
      <w:szCs w:val="24"/>
      <w:lang w:val="en-GB" w:eastAsia="en-GB"/>
    </w:rPr>
  </w:style>
  <w:style w:type="paragraph" w:customStyle="1" w:styleId="Head81">
    <w:name w:val="Head 8.1"/>
    <w:basedOn w:val="Heading1"/>
    <w:rsid w:val="002374B2"/>
    <w:pPr>
      <w:keepNext w:val="0"/>
      <w:shd w:val="clear" w:color="auto" w:fill="auto"/>
      <w:suppressAutoHyphens/>
      <w:overflowPunct/>
      <w:autoSpaceDE/>
      <w:autoSpaceDN/>
      <w:adjustRightInd/>
      <w:spacing w:before="480" w:after="240"/>
      <w:textAlignment w:val="auto"/>
      <w:outlineLvl w:val="9"/>
    </w:pPr>
    <w:rPr>
      <w:rFonts w:ascii="Times New Roman Bold" w:hAnsi="Times New Roman Bold"/>
      <w:bCs w:val="0"/>
      <w:szCs w:val="20"/>
      <w:lang w:eastAsia="en-US"/>
    </w:rPr>
  </w:style>
  <w:style w:type="character" w:customStyle="1" w:styleId="CommentTextChar">
    <w:name w:val="Comment Text Char"/>
    <w:basedOn w:val="DefaultParagraphFont"/>
    <w:link w:val="CommentText"/>
    <w:semiHidden/>
    <w:rsid w:val="00D00C4F"/>
  </w:style>
  <w:style w:type="table" w:styleId="TableGrid">
    <w:name w:val="Table Grid"/>
    <w:basedOn w:val="TableNormal"/>
    <w:uiPriority w:val="59"/>
    <w:rsid w:val="005C5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eftRight-013cmBefore3ptAfter3pt">
    <w:name w:val="Style Left Right:  -0.13 cm Before:  3 pt After:  3 pt"/>
    <w:basedOn w:val="Normal"/>
    <w:rsid w:val="007C5E21"/>
    <w:pPr>
      <w:suppressAutoHyphens/>
      <w:overflowPunct/>
      <w:autoSpaceDE/>
      <w:autoSpaceDN/>
      <w:adjustRightInd/>
      <w:spacing w:before="60" w:after="60"/>
      <w:ind w:left="793" w:hanging="680"/>
      <w:textAlignment w:val="auto"/>
    </w:pPr>
    <w:rPr>
      <w:lang w:val="en-US" w:eastAsia="en-US"/>
    </w:rPr>
  </w:style>
  <w:style w:type="paragraph" w:customStyle="1" w:styleId="StyleRegsSectionJustified">
    <w:name w:val="Style RegsSection + Justified"/>
    <w:basedOn w:val="Normal"/>
    <w:rsid w:val="007C5E21"/>
    <w:pPr>
      <w:tabs>
        <w:tab w:val="num" w:pos="360"/>
      </w:tabs>
      <w:overflowPunct/>
      <w:autoSpaceDE/>
      <w:autoSpaceDN/>
      <w:adjustRightInd/>
      <w:spacing w:after="120"/>
      <w:textAlignment w:val="auto"/>
    </w:pPr>
    <w:rPr>
      <w:b/>
      <w:bCs/>
      <w:lang w:eastAsia="en-US"/>
    </w:rPr>
  </w:style>
  <w:style w:type="paragraph" w:styleId="TOAHeading">
    <w:name w:val="toa heading"/>
    <w:basedOn w:val="Normal"/>
    <w:next w:val="Normal"/>
    <w:semiHidden/>
    <w:rsid w:val="007C5E21"/>
    <w:pPr>
      <w:tabs>
        <w:tab w:val="left" w:pos="9000"/>
        <w:tab w:val="right" w:pos="9360"/>
      </w:tabs>
      <w:suppressAutoHyphens/>
      <w:jc w:val="both"/>
    </w:pPr>
    <w:rPr>
      <w:szCs w:val="20"/>
      <w:lang w:val="en-US" w:eastAsia="en-US"/>
    </w:rPr>
  </w:style>
  <w:style w:type="paragraph" w:styleId="BodyTextIndent">
    <w:name w:val="Body Text Indent"/>
    <w:basedOn w:val="Normal"/>
    <w:link w:val="BodyTextIndentChar"/>
    <w:unhideWhenUsed/>
    <w:rsid w:val="007C5E21"/>
    <w:pPr>
      <w:spacing w:after="120"/>
      <w:ind w:left="360"/>
    </w:pPr>
  </w:style>
  <w:style w:type="character" w:customStyle="1" w:styleId="BodyTextIndentChar">
    <w:name w:val="Body Text Indent Char"/>
    <w:link w:val="BodyTextIndent"/>
    <w:rsid w:val="007C5E21"/>
    <w:rPr>
      <w:sz w:val="24"/>
      <w:szCs w:val="24"/>
      <w:lang w:val="en-GB" w:eastAsia="en-GB"/>
    </w:rPr>
  </w:style>
  <w:style w:type="paragraph" w:customStyle="1" w:styleId="P3Header1-Clauses">
    <w:name w:val="P3 Header1-Clauses"/>
    <w:basedOn w:val="Normal"/>
    <w:rsid w:val="000E7874"/>
    <w:pPr>
      <w:tabs>
        <w:tab w:val="num" w:pos="864"/>
      </w:tabs>
      <w:overflowPunct/>
      <w:autoSpaceDE/>
      <w:autoSpaceDN/>
      <w:adjustRightInd/>
      <w:spacing w:after="200"/>
      <w:ind w:left="864" w:hanging="360"/>
      <w:jc w:val="both"/>
      <w:textAlignment w:val="auto"/>
    </w:pPr>
    <w:rPr>
      <w:szCs w:val="20"/>
      <w:lang w:val="en-US" w:eastAsia="en-US"/>
    </w:rPr>
  </w:style>
  <w:style w:type="paragraph" w:customStyle="1" w:styleId="S1-Header2">
    <w:name w:val="S1-Header2"/>
    <w:basedOn w:val="Normal"/>
    <w:rsid w:val="000E7874"/>
    <w:pPr>
      <w:tabs>
        <w:tab w:val="num" w:pos="432"/>
      </w:tabs>
      <w:overflowPunct/>
      <w:autoSpaceDE/>
      <w:autoSpaceDN/>
      <w:adjustRightInd/>
      <w:spacing w:after="200"/>
      <w:ind w:left="432" w:hanging="432"/>
      <w:textAlignment w:val="auto"/>
    </w:pPr>
    <w:rPr>
      <w:b/>
      <w:lang w:val="en-US" w:eastAsia="en-US"/>
    </w:rPr>
  </w:style>
  <w:style w:type="paragraph" w:customStyle="1" w:styleId="StyleHeader2-SubClausesAfter6pt">
    <w:name w:val="Style Header 2 - SubClauses + After:  6 pt"/>
    <w:basedOn w:val="Header2-SubClauses"/>
    <w:rsid w:val="000E7874"/>
    <w:pPr>
      <w:numPr>
        <w:ilvl w:val="1"/>
      </w:numPr>
      <w:tabs>
        <w:tab w:val="clear" w:pos="360"/>
        <w:tab w:val="clear" w:pos="619"/>
        <w:tab w:val="num" w:pos="504"/>
      </w:tabs>
      <w:overflowPunct/>
      <w:autoSpaceDE/>
      <w:autoSpaceDN/>
      <w:adjustRightInd/>
      <w:ind w:left="504" w:hanging="504"/>
      <w:textAlignment w:val="auto"/>
    </w:pPr>
    <w:rPr>
      <w:lang w:val="en-US" w:eastAsia="en-US"/>
    </w:rPr>
  </w:style>
  <w:style w:type="numbering" w:customStyle="1" w:styleId="NoList1">
    <w:name w:val="No List1"/>
    <w:next w:val="NoList"/>
    <w:uiPriority w:val="99"/>
    <w:semiHidden/>
    <w:unhideWhenUsed/>
    <w:rsid w:val="00E139BA"/>
  </w:style>
  <w:style w:type="character" w:customStyle="1" w:styleId="Heading8Char">
    <w:name w:val="Heading 8 Char"/>
    <w:link w:val="Heading8"/>
    <w:rsid w:val="00E139BA"/>
    <w:rPr>
      <w:rFonts w:ascii="Arial" w:hAnsi="Arial"/>
      <w:sz w:val="24"/>
      <w:szCs w:val="24"/>
      <w:lang w:val="en-AU" w:eastAsia="en-US"/>
    </w:rPr>
  </w:style>
  <w:style w:type="character" w:customStyle="1" w:styleId="Heading9Char">
    <w:name w:val="Heading 9 Char"/>
    <w:link w:val="Heading9"/>
    <w:rsid w:val="00E139BA"/>
    <w:rPr>
      <w:rFonts w:ascii="Arial" w:hAnsi="Arial"/>
      <w:sz w:val="24"/>
      <w:szCs w:val="24"/>
      <w:lang w:val="en-AU" w:eastAsia="en-US"/>
    </w:rPr>
  </w:style>
  <w:style w:type="paragraph" w:styleId="Caption">
    <w:name w:val="caption"/>
    <w:basedOn w:val="Normal"/>
    <w:next w:val="Normal"/>
    <w:qFormat/>
    <w:rsid w:val="00E139BA"/>
    <w:pPr>
      <w:overflowPunct/>
      <w:autoSpaceDE/>
      <w:autoSpaceDN/>
      <w:adjustRightInd/>
      <w:textAlignment w:val="auto"/>
    </w:pPr>
    <w:rPr>
      <w:rFonts w:ascii="Courier New" w:hAnsi="Courier New"/>
      <w:lang w:val="en-US" w:eastAsia="en-US"/>
    </w:rPr>
  </w:style>
  <w:style w:type="character" w:styleId="Strong">
    <w:name w:val="Strong"/>
    <w:uiPriority w:val="22"/>
    <w:qFormat/>
    <w:rsid w:val="00E139BA"/>
    <w:rPr>
      <w:b/>
      <w:bCs/>
    </w:rPr>
  </w:style>
  <w:style w:type="character" w:styleId="Emphasis">
    <w:name w:val="Emphasis"/>
    <w:uiPriority w:val="20"/>
    <w:qFormat/>
    <w:rsid w:val="00E139BA"/>
    <w:rPr>
      <w:i/>
      <w:iCs/>
    </w:rPr>
  </w:style>
  <w:style w:type="paragraph" w:styleId="TOC1">
    <w:name w:val="toc 1"/>
    <w:basedOn w:val="Normal"/>
    <w:next w:val="Normal"/>
    <w:autoRedefine/>
    <w:uiPriority w:val="39"/>
    <w:unhideWhenUsed/>
    <w:rsid w:val="00E139BA"/>
    <w:pPr>
      <w:overflowPunct/>
      <w:autoSpaceDE/>
      <w:autoSpaceDN/>
      <w:adjustRightInd/>
      <w:spacing w:before="240" w:after="240"/>
      <w:textAlignment w:val="auto"/>
      <w:outlineLvl w:val="0"/>
    </w:pPr>
    <w:rPr>
      <w:b/>
      <w:szCs w:val="20"/>
      <w:lang w:val="en-US" w:eastAsia="en-US"/>
    </w:rPr>
  </w:style>
  <w:style w:type="paragraph" w:styleId="TOC2">
    <w:name w:val="toc 2"/>
    <w:basedOn w:val="Normal"/>
    <w:next w:val="Normal"/>
    <w:autoRedefine/>
    <w:uiPriority w:val="39"/>
    <w:unhideWhenUsed/>
    <w:rsid w:val="00E139BA"/>
    <w:pPr>
      <w:tabs>
        <w:tab w:val="left" w:pos="1350"/>
        <w:tab w:val="right" w:leader="dot" w:pos="9000"/>
      </w:tabs>
      <w:overflowPunct/>
      <w:autoSpaceDE/>
      <w:autoSpaceDN/>
      <w:adjustRightInd/>
      <w:ind w:left="720" w:hanging="547"/>
      <w:textAlignment w:val="auto"/>
      <w:outlineLvl w:val="1"/>
    </w:pPr>
    <w:rPr>
      <w:noProof/>
      <w:szCs w:val="20"/>
      <w:lang w:val="en-US" w:eastAsia="en-US"/>
    </w:rPr>
  </w:style>
  <w:style w:type="paragraph" w:customStyle="1" w:styleId="Head41">
    <w:name w:val="Head 4.1"/>
    <w:basedOn w:val="Normal"/>
    <w:rsid w:val="00E139BA"/>
    <w:pPr>
      <w:suppressAutoHyphens/>
      <w:spacing w:before="120" w:after="200"/>
      <w:jc w:val="center"/>
      <w:textAlignment w:val="auto"/>
    </w:pPr>
    <w:rPr>
      <w:b/>
      <w:sz w:val="28"/>
      <w:szCs w:val="20"/>
      <w:lang w:val="en-US" w:eastAsia="en-US"/>
    </w:rPr>
  </w:style>
  <w:style w:type="paragraph" w:customStyle="1" w:styleId="Head42">
    <w:name w:val="Head 4.2"/>
    <w:basedOn w:val="Normal"/>
    <w:rsid w:val="00E139BA"/>
    <w:pPr>
      <w:tabs>
        <w:tab w:val="left" w:pos="360"/>
      </w:tabs>
      <w:suppressAutoHyphens/>
      <w:ind w:left="360" w:hanging="360"/>
      <w:textAlignment w:val="auto"/>
    </w:pPr>
    <w:rPr>
      <w:b/>
      <w:szCs w:val="20"/>
      <w:lang w:val="en-US" w:eastAsia="en-US"/>
    </w:rPr>
  </w:style>
  <w:style w:type="paragraph" w:customStyle="1" w:styleId="Part">
    <w:name w:val="Part"/>
    <w:basedOn w:val="Normal"/>
    <w:rsid w:val="00E139BA"/>
    <w:pPr>
      <w:keepNext/>
      <w:overflowPunct/>
      <w:autoSpaceDE/>
      <w:autoSpaceDN/>
      <w:adjustRightInd/>
      <w:spacing w:before="2280"/>
      <w:jc w:val="center"/>
      <w:textAlignment w:val="auto"/>
    </w:pPr>
    <w:rPr>
      <w:b/>
      <w:sz w:val="5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D11"/>
    <w:pPr>
      <w:overflowPunct w:val="0"/>
      <w:autoSpaceDE w:val="0"/>
      <w:autoSpaceDN w:val="0"/>
      <w:adjustRightInd w:val="0"/>
      <w:textAlignment w:val="baseline"/>
    </w:pPr>
    <w:rPr>
      <w:sz w:val="24"/>
      <w:szCs w:val="24"/>
    </w:rPr>
  </w:style>
  <w:style w:type="paragraph" w:styleId="Heading1">
    <w:name w:val="heading 1"/>
    <w:aliases w:val="h1,L1"/>
    <w:basedOn w:val="Normal"/>
    <w:next w:val="Normal"/>
    <w:link w:val="Heading1Char"/>
    <w:qFormat/>
    <w:rsid w:val="00490D11"/>
    <w:pPr>
      <w:keepNext/>
      <w:shd w:val="clear" w:color="auto" w:fill="FFFF00"/>
      <w:spacing w:before="120"/>
      <w:jc w:val="center"/>
      <w:outlineLvl w:val="0"/>
    </w:pPr>
    <w:rPr>
      <w:rFonts w:ascii="Cambria" w:hAnsi="Cambria"/>
      <w:b/>
      <w:bCs/>
      <w:kern w:val="32"/>
      <w:sz w:val="32"/>
      <w:szCs w:val="32"/>
    </w:rPr>
  </w:style>
  <w:style w:type="paragraph" w:styleId="Heading2">
    <w:name w:val="heading 2"/>
    <w:aliases w:val="Title Header2,Section-Title"/>
    <w:basedOn w:val="Normal"/>
    <w:next w:val="Normal"/>
    <w:link w:val="Heading2Char"/>
    <w:qFormat/>
    <w:rsid w:val="00490D11"/>
    <w:pPr>
      <w:keepNext/>
      <w:tabs>
        <w:tab w:val="left" w:pos="720"/>
        <w:tab w:val="left" w:pos="3261"/>
        <w:tab w:val="left" w:pos="5103"/>
      </w:tabs>
      <w:ind w:left="720" w:hanging="360"/>
      <w:jc w:val="both"/>
      <w:outlineLvl w:val="1"/>
    </w:pPr>
    <w:rPr>
      <w:rFonts w:ascii="Cambria" w:hAnsi="Cambria"/>
      <w:b/>
      <w:bCs/>
      <w:i/>
      <w:iCs/>
      <w:sz w:val="28"/>
      <w:szCs w:val="28"/>
    </w:rPr>
  </w:style>
  <w:style w:type="paragraph" w:styleId="Heading3">
    <w:name w:val="heading 3"/>
    <w:aliases w:val="h3,h3 sub heading,H3,Head 3,3m,Sub-Clause Paragraph,Section Header3"/>
    <w:basedOn w:val="Normal"/>
    <w:next w:val="Normal"/>
    <w:link w:val="Heading3Char"/>
    <w:qFormat/>
    <w:rsid w:val="00490D11"/>
    <w:pPr>
      <w:keepNext/>
      <w:spacing w:before="240" w:after="60"/>
      <w:outlineLvl w:val="2"/>
    </w:pPr>
    <w:rPr>
      <w:rFonts w:ascii="Cambria" w:hAnsi="Cambria"/>
      <w:b/>
      <w:bCs/>
      <w:sz w:val="26"/>
      <w:szCs w:val="26"/>
    </w:rPr>
  </w:style>
  <w:style w:type="paragraph" w:styleId="Heading4">
    <w:name w:val="heading 4"/>
    <w:aliases w:val="h4,Sub-Clause Sub-paragraph, Sub-Clause Sub-paragraph,ClauseSubSub_No&amp;Name"/>
    <w:basedOn w:val="Normal"/>
    <w:next w:val="Normal"/>
    <w:link w:val="Heading4Char"/>
    <w:qFormat/>
    <w:rsid w:val="00490D11"/>
    <w:pPr>
      <w:keepNext/>
      <w:pBdr>
        <w:top w:val="double" w:sz="6" w:space="1" w:color="auto"/>
        <w:left w:val="double" w:sz="6" w:space="4" w:color="auto"/>
        <w:bottom w:val="double" w:sz="6" w:space="1" w:color="auto"/>
        <w:right w:val="double" w:sz="6" w:space="4" w:color="auto"/>
      </w:pBdr>
      <w:spacing w:before="120" w:after="120"/>
      <w:outlineLvl w:val="3"/>
    </w:pPr>
    <w:rPr>
      <w:rFonts w:ascii="Calibri" w:hAnsi="Calibri"/>
      <w:b/>
      <w:bCs/>
      <w:sz w:val="28"/>
      <w:szCs w:val="28"/>
    </w:rPr>
  </w:style>
  <w:style w:type="paragraph" w:styleId="Heading5">
    <w:name w:val="heading 5"/>
    <w:basedOn w:val="Normal"/>
    <w:next w:val="Normal"/>
    <w:link w:val="Heading5Char"/>
    <w:qFormat/>
    <w:rsid w:val="00490D11"/>
    <w:pPr>
      <w:keepNext/>
      <w:jc w:val="right"/>
      <w:outlineLvl w:val="4"/>
    </w:pPr>
    <w:rPr>
      <w:rFonts w:ascii="Calibri" w:hAnsi="Calibri"/>
      <w:b/>
      <w:bCs/>
      <w:i/>
      <w:iCs/>
      <w:sz w:val="26"/>
      <w:szCs w:val="26"/>
    </w:rPr>
  </w:style>
  <w:style w:type="paragraph" w:styleId="Heading6">
    <w:name w:val="heading 6"/>
    <w:basedOn w:val="Normal"/>
    <w:next w:val="Normal"/>
    <w:link w:val="Heading6Char"/>
    <w:qFormat/>
    <w:rsid w:val="00490D11"/>
    <w:pPr>
      <w:keepNext/>
      <w:outlineLvl w:val="5"/>
    </w:pPr>
    <w:rPr>
      <w:rFonts w:ascii="Calibri" w:hAnsi="Calibri"/>
      <w:b/>
      <w:bCs/>
      <w:sz w:val="20"/>
      <w:szCs w:val="20"/>
    </w:rPr>
  </w:style>
  <w:style w:type="paragraph" w:styleId="Heading7">
    <w:name w:val="heading 7"/>
    <w:basedOn w:val="Normal"/>
    <w:next w:val="Normal"/>
    <w:link w:val="Heading7Char"/>
    <w:qFormat/>
    <w:rsid w:val="00490D11"/>
    <w:pPr>
      <w:keepNext/>
      <w:outlineLvl w:val="6"/>
    </w:pPr>
    <w:rPr>
      <w:rFonts w:ascii="Calibri" w:hAnsi="Calibri"/>
    </w:rPr>
  </w:style>
  <w:style w:type="paragraph" w:styleId="Heading8">
    <w:name w:val="heading 8"/>
    <w:basedOn w:val="Normal"/>
    <w:next w:val="Normal"/>
    <w:link w:val="Heading8Char"/>
    <w:qFormat/>
    <w:rsid w:val="00180F81"/>
    <w:pPr>
      <w:tabs>
        <w:tab w:val="num" w:pos="0"/>
      </w:tabs>
      <w:overflowPunct/>
      <w:autoSpaceDE/>
      <w:autoSpaceDN/>
      <w:adjustRightInd/>
      <w:ind w:left="6808" w:hanging="851"/>
      <w:textAlignment w:val="auto"/>
      <w:outlineLvl w:val="7"/>
    </w:pPr>
    <w:rPr>
      <w:rFonts w:ascii="Arial" w:hAnsi="Arial"/>
      <w:lang w:val="en-AU" w:eastAsia="en-US"/>
    </w:rPr>
  </w:style>
  <w:style w:type="paragraph" w:styleId="Heading9">
    <w:name w:val="heading 9"/>
    <w:basedOn w:val="Normal"/>
    <w:next w:val="Normal"/>
    <w:link w:val="Heading9Char"/>
    <w:qFormat/>
    <w:rsid w:val="00180F81"/>
    <w:pPr>
      <w:tabs>
        <w:tab w:val="left" w:pos="851"/>
        <w:tab w:val="left" w:pos="1701"/>
        <w:tab w:val="left" w:pos="2552"/>
        <w:tab w:val="left" w:pos="3402"/>
      </w:tabs>
      <w:overflowPunct/>
      <w:autoSpaceDE/>
      <w:autoSpaceDN/>
      <w:adjustRightInd/>
      <w:textAlignment w:val="auto"/>
      <w:outlineLvl w:val="8"/>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1 Char"/>
    <w:link w:val="Heading1"/>
    <w:locked/>
    <w:rsid w:val="00490D11"/>
    <w:rPr>
      <w:rFonts w:ascii="Cambria" w:eastAsia="Times New Roman" w:hAnsi="Cambria" w:cs="Cambria"/>
      <w:b/>
      <w:bCs/>
      <w:kern w:val="32"/>
      <w:sz w:val="32"/>
      <w:szCs w:val="32"/>
      <w:lang w:val="en-GB" w:eastAsia="en-GB"/>
    </w:rPr>
  </w:style>
  <w:style w:type="character" w:customStyle="1" w:styleId="Heading2Char">
    <w:name w:val="Heading 2 Char"/>
    <w:aliases w:val="Title Header2 Char,Section-Title Char"/>
    <w:link w:val="Heading2"/>
    <w:locked/>
    <w:rsid w:val="00490D11"/>
    <w:rPr>
      <w:rFonts w:ascii="Cambria" w:eastAsia="Times New Roman" w:hAnsi="Cambria" w:cs="Cambria"/>
      <w:b/>
      <w:bCs/>
      <w:i/>
      <w:iCs/>
      <w:sz w:val="28"/>
      <w:szCs w:val="28"/>
      <w:lang w:val="en-GB" w:eastAsia="en-GB"/>
    </w:rPr>
  </w:style>
  <w:style w:type="character" w:customStyle="1" w:styleId="Heading3Char">
    <w:name w:val="Heading 3 Char"/>
    <w:aliases w:val="h3 Char,h3 sub heading Char,H3 Char,Head 3 Char,3m Char,Sub-Clause Paragraph Char,Section Header3 Char"/>
    <w:link w:val="Heading3"/>
    <w:locked/>
    <w:rsid w:val="00490D11"/>
    <w:rPr>
      <w:rFonts w:ascii="Cambria" w:eastAsia="Times New Roman" w:hAnsi="Cambria" w:cs="Cambria"/>
      <w:b/>
      <w:bCs/>
      <w:sz w:val="26"/>
      <w:szCs w:val="26"/>
      <w:lang w:val="en-GB" w:eastAsia="en-GB"/>
    </w:rPr>
  </w:style>
  <w:style w:type="character" w:customStyle="1" w:styleId="Heading4Char">
    <w:name w:val="Heading 4 Char"/>
    <w:aliases w:val="h4 Char,Sub-Clause Sub-paragraph Char, Sub-Clause Sub-paragraph Char,ClauseSubSub_No&amp;Name Char"/>
    <w:link w:val="Heading4"/>
    <w:locked/>
    <w:rsid w:val="00490D11"/>
    <w:rPr>
      <w:rFonts w:ascii="Calibri" w:eastAsia="Times New Roman" w:hAnsi="Calibri" w:cs="Calibri"/>
      <w:b/>
      <w:bCs/>
      <w:sz w:val="28"/>
      <w:szCs w:val="28"/>
      <w:lang w:val="en-GB" w:eastAsia="en-GB"/>
    </w:rPr>
  </w:style>
  <w:style w:type="character" w:customStyle="1" w:styleId="Heading5Char">
    <w:name w:val="Heading 5 Char"/>
    <w:link w:val="Heading5"/>
    <w:locked/>
    <w:rsid w:val="00490D11"/>
    <w:rPr>
      <w:rFonts w:ascii="Calibri" w:eastAsia="Times New Roman" w:hAnsi="Calibri" w:cs="Calibri"/>
      <w:b/>
      <w:bCs/>
      <w:i/>
      <w:iCs/>
      <w:sz w:val="26"/>
      <w:szCs w:val="26"/>
      <w:lang w:val="en-GB" w:eastAsia="en-GB"/>
    </w:rPr>
  </w:style>
  <w:style w:type="character" w:customStyle="1" w:styleId="Heading6Char">
    <w:name w:val="Heading 6 Char"/>
    <w:link w:val="Heading6"/>
    <w:locked/>
    <w:rsid w:val="00490D11"/>
    <w:rPr>
      <w:rFonts w:ascii="Calibri" w:eastAsia="Times New Roman" w:hAnsi="Calibri" w:cs="Calibri"/>
      <w:b/>
      <w:bCs/>
      <w:lang w:val="en-GB" w:eastAsia="en-GB"/>
    </w:rPr>
  </w:style>
  <w:style w:type="character" w:customStyle="1" w:styleId="Heading7Char">
    <w:name w:val="Heading 7 Char"/>
    <w:link w:val="Heading7"/>
    <w:locked/>
    <w:rsid w:val="00490D11"/>
    <w:rPr>
      <w:rFonts w:ascii="Calibri" w:eastAsia="Times New Roman" w:hAnsi="Calibri" w:cs="Calibri"/>
      <w:sz w:val="24"/>
      <w:szCs w:val="24"/>
      <w:lang w:val="en-GB" w:eastAsia="en-GB"/>
    </w:rPr>
  </w:style>
  <w:style w:type="paragraph" w:customStyle="1" w:styleId="Outline">
    <w:name w:val="Outline"/>
    <w:basedOn w:val="Normal"/>
    <w:rsid w:val="00490D11"/>
    <w:pPr>
      <w:spacing w:before="240"/>
    </w:pPr>
    <w:rPr>
      <w:kern w:val="28"/>
    </w:rPr>
  </w:style>
  <w:style w:type="paragraph" w:customStyle="1" w:styleId="Outline1">
    <w:name w:val="Outline1"/>
    <w:basedOn w:val="Outline"/>
    <w:next w:val="Outline2"/>
    <w:uiPriority w:val="99"/>
    <w:rsid w:val="00490D11"/>
    <w:pPr>
      <w:keepNext/>
      <w:tabs>
        <w:tab w:val="left" w:pos="360"/>
      </w:tabs>
      <w:ind w:left="360" w:hanging="360"/>
    </w:pPr>
  </w:style>
  <w:style w:type="paragraph" w:customStyle="1" w:styleId="Outline2">
    <w:name w:val="Outline2"/>
    <w:basedOn w:val="Normal"/>
    <w:uiPriority w:val="99"/>
    <w:rsid w:val="00490D11"/>
    <w:pPr>
      <w:tabs>
        <w:tab w:val="left" w:pos="864"/>
      </w:tabs>
      <w:spacing w:before="240"/>
      <w:ind w:left="864" w:hanging="504"/>
    </w:pPr>
    <w:rPr>
      <w:kern w:val="28"/>
    </w:rPr>
  </w:style>
  <w:style w:type="paragraph" w:customStyle="1" w:styleId="Outline3">
    <w:name w:val="Outline3"/>
    <w:basedOn w:val="Normal"/>
    <w:uiPriority w:val="99"/>
    <w:rsid w:val="00490D11"/>
    <w:pPr>
      <w:tabs>
        <w:tab w:val="left" w:pos="1368"/>
      </w:tabs>
      <w:spacing w:before="240"/>
      <w:ind w:left="1368" w:hanging="504"/>
    </w:pPr>
    <w:rPr>
      <w:kern w:val="28"/>
    </w:rPr>
  </w:style>
  <w:style w:type="paragraph" w:customStyle="1" w:styleId="Outline4">
    <w:name w:val="Outline4"/>
    <w:basedOn w:val="Normal"/>
    <w:uiPriority w:val="99"/>
    <w:rsid w:val="00490D11"/>
    <w:pPr>
      <w:tabs>
        <w:tab w:val="left" w:pos="1872"/>
      </w:tabs>
      <w:spacing w:before="240"/>
      <w:ind w:left="1872" w:hanging="504"/>
    </w:pPr>
    <w:rPr>
      <w:kern w:val="28"/>
    </w:rPr>
  </w:style>
  <w:style w:type="paragraph" w:customStyle="1" w:styleId="outlinebullet">
    <w:name w:val="outlinebullet"/>
    <w:basedOn w:val="Normal"/>
    <w:uiPriority w:val="99"/>
    <w:rsid w:val="00490D11"/>
    <w:pPr>
      <w:tabs>
        <w:tab w:val="left" w:pos="1440"/>
      </w:tabs>
      <w:spacing w:before="120"/>
      <w:ind w:left="1440" w:hanging="450"/>
    </w:pPr>
  </w:style>
  <w:style w:type="paragraph" w:styleId="BodyText">
    <w:name w:val="Body Text"/>
    <w:basedOn w:val="Normal"/>
    <w:link w:val="BodyTextChar"/>
    <w:uiPriority w:val="99"/>
    <w:rsid w:val="00490D11"/>
  </w:style>
  <w:style w:type="character" w:customStyle="1" w:styleId="BodyTextChar">
    <w:name w:val="Body Text Char"/>
    <w:link w:val="BodyText"/>
    <w:uiPriority w:val="99"/>
    <w:semiHidden/>
    <w:locked/>
    <w:rsid w:val="00490D11"/>
    <w:rPr>
      <w:sz w:val="24"/>
      <w:szCs w:val="24"/>
      <w:lang w:val="en-GB" w:eastAsia="en-GB"/>
    </w:rPr>
  </w:style>
  <w:style w:type="paragraph" w:styleId="BodyText2">
    <w:name w:val="Body Text 2"/>
    <w:basedOn w:val="Normal"/>
    <w:link w:val="BodyText2Char"/>
    <w:uiPriority w:val="99"/>
    <w:rsid w:val="00490D11"/>
    <w:pPr>
      <w:tabs>
        <w:tab w:val="left" w:pos="360"/>
        <w:tab w:val="left" w:pos="426"/>
      </w:tabs>
      <w:spacing w:before="60" w:after="60"/>
      <w:ind w:left="360"/>
    </w:pPr>
  </w:style>
  <w:style w:type="character" w:customStyle="1" w:styleId="BodyText2Char">
    <w:name w:val="Body Text 2 Char"/>
    <w:link w:val="BodyText2"/>
    <w:uiPriority w:val="99"/>
    <w:semiHidden/>
    <w:locked/>
    <w:rsid w:val="00490D11"/>
    <w:rPr>
      <w:sz w:val="24"/>
      <w:szCs w:val="24"/>
      <w:lang w:val="en-GB" w:eastAsia="en-GB"/>
    </w:rPr>
  </w:style>
  <w:style w:type="paragraph" w:styleId="EndnoteText">
    <w:name w:val="endnote text"/>
    <w:basedOn w:val="Normal"/>
    <w:link w:val="EndnoteTextChar"/>
    <w:uiPriority w:val="99"/>
    <w:semiHidden/>
    <w:rsid w:val="00490D11"/>
    <w:pPr>
      <w:widowControl w:val="0"/>
    </w:pPr>
    <w:rPr>
      <w:sz w:val="20"/>
      <w:szCs w:val="20"/>
    </w:rPr>
  </w:style>
  <w:style w:type="character" w:customStyle="1" w:styleId="EndnoteTextChar">
    <w:name w:val="Endnote Text Char"/>
    <w:link w:val="EndnoteText"/>
    <w:uiPriority w:val="99"/>
    <w:semiHidden/>
    <w:locked/>
    <w:rsid w:val="00490D11"/>
    <w:rPr>
      <w:sz w:val="20"/>
      <w:szCs w:val="20"/>
      <w:lang w:val="en-GB" w:eastAsia="en-GB"/>
    </w:rPr>
  </w:style>
  <w:style w:type="paragraph" w:styleId="BodyTextIndent2">
    <w:name w:val="Body Text Indent 2"/>
    <w:basedOn w:val="Normal"/>
    <w:link w:val="BodyTextIndent2Char"/>
    <w:uiPriority w:val="99"/>
    <w:rsid w:val="00490D11"/>
    <w:pPr>
      <w:tabs>
        <w:tab w:val="left" w:pos="360"/>
      </w:tabs>
      <w:ind w:left="360"/>
      <w:jc w:val="both"/>
    </w:pPr>
  </w:style>
  <w:style w:type="character" w:customStyle="1" w:styleId="BodyTextIndent2Char">
    <w:name w:val="Body Text Indent 2 Char"/>
    <w:link w:val="BodyTextIndent2"/>
    <w:uiPriority w:val="99"/>
    <w:semiHidden/>
    <w:locked/>
    <w:rsid w:val="00490D11"/>
    <w:rPr>
      <w:sz w:val="24"/>
      <w:szCs w:val="24"/>
      <w:lang w:val="en-GB" w:eastAsia="en-GB"/>
    </w:rPr>
  </w:style>
  <w:style w:type="paragraph" w:styleId="Header">
    <w:name w:val="header"/>
    <w:aliases w:val="Header Char, Char"/>
    <w:basedOn w:val="Normal"/>
    <w:link w:val="HeaderChar1"/>
    <w:uiPriority w:val="99"/>
    <w:rsid w:val="00490D11"/>
    <w:pPr>
      <w:tabs>
        <w:tab w:val="center" w:pos="4320"/>
        <w:tab w:val="right" w:pos="8640"/>
      </w:tabs>
    </w:pPr>
  </w:style>
  <w:style w:type="character" w:customStyle="1" w:styleId="HeaderChar1">
    <w:name w:val="Header Char1"/>
    <w:aliases w:val="Header Char Char, Char Char1"/>
    <w:link w:val="Header"/>
    <w:uiPriority w:val="99"/>
    <w:locked/>
    <w:rsid w:val="00490D11"/>
    <w:rPr>
      <w:sz w:val="24"/>
      <w:szCs w:val="24"/>
      <w:lang w:val="en-GB" w:eastAsia="en-GB"/>
    </w:rPr>
  </w:style>
  <w:style w:type="paragraph" w:styleId="Footer">
    <w:name w:val="footer"/>
    <w:basedOn w:val="Normal"/>
    <w:link w:val="FooterChar"/>
    <w:uiPriority w:val="99"/>
    <w:rsid w:val="00490D11"/>
    <w:pPr>
      <w:tabs>
        <w:tab w:val="center" w:pos="4320"/>
        <w:tab w:val="right" w:pos="8640"/>
      </w:tabs>
    </w:pPr>
  </w:style>
  <w:style w:type="character" w:customStyle="1" w:styleId="FooterChar">
    <w:name w:val="Footer Char"/>
    <w:link w:val="Footer"/>
    <w:uiPriority w:val="99"/>
    <w:locked/>
    <w:rsid w:val="00490D11"/>
    <w:rPr>
      <w:sz w:val="24"/>
      <w:szCs w:val="24"/>
      <w:lang w:val="en-GB" w:eastAsia="en-GB"/>
    </w:rPr>
  </w:style>
  <w:style w:type="character" w:styleId="PageNumber">
    <w:name w:val="page number"/>
    <w:basedOn w:val="DefaultParagraphFont"/>
    <w:rsid w:val="00490D11"/>
  </w:style>
  <w:style w:type="paragraph" w:styleId="FootnoteText">
    <w:name w:val="footnote text"/>
    <w:basedOn w:val="Normal"/>
    <w:link w:val="FootnoteTextChar"/>
    <w:semiHidden/>
    <w:rsid w:val="00490D11"/>
    <w:rPr>
      <w:sz w:val="20"/>
      <w:szCs w:val="20"/>
    </w:rPr>
  </w:style>
  <w:style w:type="character" w:customStyle="1" w:styleId="FootnoteTextChar">
    <w:name w:val="Footnote Text Char"/>
    <w:link w:val="FootnoteText"/>
    <w:semiHidden/>
    <w:locked/>
    <w:rsid w:val="00490D11"/>
    <w:rPr>
      <w:sz w:val="20"/>
      <w:szCs w:val="20"/>
      <w:lang w:val="en-GB" w:eastAsia="en-GB"/>
    </w:rPr>
  </w:style>
  <w:style w:type="character" w:styleId="FootnoteReference">
    <w:name w:val="footnote reference"/>
    <w:rsid w:val="00490D11"/>
    <w:rPr>
      <w:vertAlign w:val="superscript"/>
    </w:rPr>
  </w:style>
  <w:style w:type="paragraph" w:styleId="BodyText3">
    <w:name w:val="Body Text 3"/>
    <w:basedOn w:val="Normal"/>
    <w:link w:val="BodyText3Char"/>
    <w:uiPriority w:val="99"/>
    <w:rsid w:val="00490D11"/>
    <w:pPr>
      <w:tabs>
        <w:tab w:val="left" w:pos="360"/>
        <w:tab w:val="left" w:pos="426"/>
      </w:tabs>
      <w:ind w:right="-43"/>
    </w:pPr>
    <w:rPr>
      <w:sz w:val="16"/>
      <w:szCs w:val="16"/>
    </w:rPr>
  </w:style>
  <w:style w:type="character" w:customStyle="1" w:styleId="BodyText3Char">
    <w:name w:val="Body Text 3 Char"/>
    <w:link w:val="BodyText3"/>
    <w:uiPriority w:val="99"/>
    <w:locked/>
    <w:rsid w:val="00490D11"/>
    <w:rPr>
      <w:sz w:val="16"/>
      <w:szCs w:val="16"/>
      <w:lang w:val="en-GB" w:eastAsia="en-GB"/>
    </w:rPr>
  </w:style>
  <w:style w:type="paragraph" w:customStyle="1" w:styleId="JKSBasic">
    <w:name w:val="JKSBasic"/>
    <w:basedOn w:val="Normal"/>
    <w:uiPriority w:val="99"/>
    <w:rsid w:val="00490D11"/>
    <w:pPr>
      <w:spacing w:after="120"/>
      <w:ind w:firstLine="567"/>
    </w:pPr>
    <w:rPr>
      <w:rFonts w:ascii="Arial" w:hAnsi="Arial" w:cs="Arial"/>
      <w:sz w:val="22"/>
      <w:szCs w:val="22"/>
    </w:rPr>
  </w:style>
  <w:style w:type="paragraph" w:styleId="Title">
    <w:name w:val="Title"/>
    <w:basedOn w:val="Normal"/>
    <w:link w:val="TitleChar"/>
    <w:qFormat/>
    <w:rsid w:val="00490D11"/>
    <w:pPr>
      <w:jc w:val="center"/>
    </w:pPr>
    <w:rPr>
      <w:rFonts w:ascii="Cambria" w:hAnsi="Cambria"/>
      <w:b/>
      <w:bCs/>
      <w:kern w:val="28"/>
      <w:sz w:val="32"/>
      <w:szCs w:val="32"/>
    </w:rPr>
  </w:style>
  <w:style w:type="character" w:customStyle="1" w:styleId="TitleChar">
    <w:name w:val="Title Char"/>
    <w:link w:val="Title"/>
    <w:locked/>
    <w:rsid w:val="00490D11"/>
    <w:rPr>
      <w:rFonts w:ascii="Cambria" w:eastAsia="Times New Roman" w:hAnsi="Cambria" w:cs="Cambria"/>
      <w:b/>
      <w:bCs/>
      <w:kern w:val="28"/>
      <w:sz w:val="32"/>
      <w:szCs w:val="32"/>
      <w:lang w:val="en-GB" w:eastAsia="en-GB"/>
    </w:rPr>
  </w:style>
  <w:style w:type="paragraph" w:customStyle="1" w:styleId="SectionVHeader">
    <w:name w:val="Section V. Header"/>
    <w:basedOn w:val="Normal"/>
    <w:rsid w:val="00490D11"/>
    <w:pPr>
      <w:jc w:val="center"/>
    </w:pPr>
    <w:rPr>
      <w:b/>
      <w:bCs/>
      <w:sz w:val="36"/>
      <w:szCs w:val="36"/>
    </w:rPr>
  </w:style>
  <w:style w:type="paragraph" w:customStyle="1" w:styleId="Header2-SubClauses">
    <w:name w:val="Header 2 - SubClauses"/>
    <w:basedOn w:val="Normal"/>
    <w:rsid w:val="00490D11"/>
    <w:pPr>
      <w:tabs>
        <w:tab w:val="left" w:pos="360"/>
        <w:tab w:val="left" w:pos="619"/>
      </w:tabs>
      <w:spacing w:after="200"/>
      <w:ind w:left="619" w:hanging="619"/>
      <w:jc w:val="both"/>
    </w:pPr>
  </w:style>
  <w:style w:type="paragraph" w:customStyle="1" w:styleId="Header3-Paragraph">
    <w:name w:val="Header 3 - Paragraph"/>
    <w:basedOn w:val="Normal"/>
    <w:uiPriority w:val="99"/>
    <w:rsid w:val="00490D11"/>
    <w:pPr>
      <w:tabs>
        <w:tab w:val="left" w:pos="684"/>
        <w:tab w:val="left" w:pos="864"/>
      </w:tabs>
      <w:spacing w:after="200"/>
      <w:ind w:left="1238" w:hanging="619"/>
      <w:jc w:val="both"/>
    </w:pPr>
    <w:rPr>
      <w:lang w:val="en-US"/>
    </w:rPr>
  </w:style>
  <w:style w:type="paragraph" w:styleId="Subtitle">
    <w:name w:val="Subtitle"/>
    <w:aliases w:val=" Char Char"/>
    <w:basedOn w:val="Normal"/>
    <w:link w:val="SubtitleChar"/>
    <w:qFormat/>
    <w:rsid w:val="00AA6CD3"/>
    <w:pPr>
      <w:tabs>
        <w:tab w:val="right" w:leader="dot" w:pos="8640"/>
      </w:tabs>
      <w:overflowPunct/>
      <w:autoSpaceDE/>
      <w:autoSpaceDN/>
      <w:adjustRightInd/>
      <w:jc w:val="center"/>
      <w:textAlignment w:val="auto"/>
    </w:pPr>
    <w:rPr>
      <w:rFonts w:ascii="Cambria" w:hAnsi="Cambria"/>
    </w:rPr>
  </w:style>
  <w:style w:type="character" w:customStyle="1" w:styleId="SubtitleChar">
    <w:name w:val="Subtitle Char"/>
    <w:aliases w:val=" Char Char Char"/>
    <w:link w:val="Subtitle"/>
    <w:locked/>
    <w:rsid w:val="00490D11"/>
    <w:rPr>
      <w:rFonts w:ascii="Cambria" w:eastAsia="Times New Roman" w:hAnsi="Cambria" w:cs="Cambria"/>
      <w:sz w:val="24"/>
      <w:szCs w:val="24"/>
      <w:lang w:val="en-GB" w:eastAsia="en-GB"/>
    </w:rPr>
  </w:style>
  <w:style w:type="character" w:styleId="Hyperlink">
    <w:name w:val="Hyperlink"/>
    <w:uiPriority w:val="99"/>
    <w:rsid w:val="00897C52"/>
    <w:rPr>
      <w:color w:val="0000FF"/>
      <w:u w:val="single"/>
    </w:rPr>
  </w:style>
  <w:style w:type="paragraph" w:customStyle="1" w:styleId="Body">
    <w:name w:val="Body"/>
    <w:basedOn w:val="NormalIndent"/>
    <w:rsid w:val="00180F81"/>
    <w:pPr>
      <w:overflowPunct/>
      <w:autoSpaceDE/>
      <w:autoSpaceDN/>
      <w:adjustRightInd/>
      <w:ind w:left="851"/>
      <w:textAlignment w:val="auto"/>
    </w:pPr>
    <w:rPr>
      <w:rFonts w:ascii="Arial" w:hAnsi="Arial"/>
      <w:lang w:val="en-AU" w:eastAsia="en-US"/>
    </w:rPr>
  </w:style>
  <w:style w:type="paragraph" w:styleId="NormalIndent">
    <w:name w:val="Normal Indent"/>
    <w:basedOn w:val="Normal"/>
    <w:rsid w:val="00180F81"/>
    <w:pPr>
      <w:ind w:left="720"/>
    </w:pPr>
  </w:style>
  <w:style w:type="paragraph" w:customStyle="1" w:styleId="HeadingCentred">
    <w:name w:val="Heading: Centred"/>
    <w:basedOn w:val="Normal"/>
    <w:rsid w:val="00180F81"/>
    <w:pPr>
      <w:tabs>
        <w:tab w:val="left" w:pos="851"/>
        <w:tab w:val="left" w:pos="1701"/>
        <w:tab w:val="left" w:pos="2552"/>
        <w:tab w:val="left" w:pos="3402"/>
        <w:tab w:val="left" w:pos="4253"/>
      </w:tabs>
      <w:overflowPunct/>
      <w:autoSpaceDE/>
      <w:autoSpaceDN/>
      <w:adjustRightInd/>
      <w:jc w:val="center"/>
      <w:textAlignment w:val="auto"/>
    </w:pPr>
    <w:rPr>
      <w:rFonts w:ascii="Arial" w:hAnsi="Arial"/>
      <w:b/>
      <w:caps/>
      <w:lang w:val="en-AU" w:eastAsia="en-US"/>
    </w:rPr>
  </w:style>
  <w:style w:type="paragraph" w:styleId="NormalWeb">
    <w:name w:val="Normal (Web)"/>
    <w:basedOn w:val="Normal"/>
    <w:rsid w:val="00180F81"/>
    <w:pPr>
      <w:overflowPunct/>
      <w:autoSpaceDE/>
      <w:autoSpaceDN/>
      <w:adjustRightInd/>
      <w:spacing w:before="100" w:beforeAutospacing="1" w:after="100" w:afterAutospacing="1"/>
      <w:textAlignment w:val="auto"/>
    </w:pPr>
    <w:rPr>
      <w:rFonts w:ascii="Arial Unicode MS" w:eastAsia="Arial Unicode MS" w:hAnsi="Arial Unicode MS" w:cs="Arial Unicode MS"/>
      <w:lang w:val="en-US" w:eastAsia="en-US"/>
    </w:rPr>
  </w:style>
  <w:style w:type="paragraph" w:customStyle="1" w:styleId="SectionIXHeader">
    <w:name w:val="Section IX Header"/>
    <w:basedOn w:val="Normal"/>
    <w:rsid w:val="00180F81"/>
    <w:pPr>
      <w:overflowPunct/>
      <w:autoSpaceDE/>
      <w:autoSpaceDN/>
      <w:adjustRightInd/>
      <w:spacing w:before="240" w:after="240"/>
      <w:jc w:val="center"/>
      <w:textAlignment w:val="auto"/>
    </w:pPr>
    <w:rPr>
      <w:rFonts w:ascii="Times New Roman Bold" w:hAnsi="Times New Roman Bold"/>
      <w:b/>
      <w:sz w:val="36"/>
      <w:szCs w:val="20"/>
      <w:lang w:val="en-US" w:eastAsia="en-US"/>
    </w:rPr>
  </w:style>
  <w:style w:type="paragraph" w:customStyle="1" w:styleId="BankNormal">
    <w:name w:val="BankNormal"/>
    <w:basedOn w:val="Normal"/>
    <w:rsid w:val="003815E4"/>
    <w:pPr>
      <w:overflowPunct/>
      <w:autoSpaceDE/>
      <w:autoSpaceDN/>
      <w:adjustRightInd/>
      <w:spacing w:after="240"/>
      <w:textAlignment w:val="auto"/>
    </w:pPr>
    <w:rPr>
      <w:szCs w:val="20"/>
      <w:lang w:val="en-US" w:eastAsia="en-US"/>
    </w:rPr>
  </w:style>
  <w:style w:type="paragraph" w:styleId="BalloonText">
    <w:name w:val="Balloon Text"/>
    <w:basedOn w:val="Normal"/>
    <w:link w:val="BalloonTextChar"/>
    <w:uiPriority w:val="99"/>
    <w:rsid w:val="007E3643"/>
    <w:rPr>
      <w:rFonts w:ascii="Tahoma" w:hAnsi="Tahoma"/>
      <w:sz w:val="16"/>
      <w:szCs w:val="16"/>
    </w:rPr>
  </w:style>
  <w:style w:type="character" w:customStyle="1" w:styleId="BalloonTextChar">
    <w:name w:val="Balloon Text Char"/>
    <w:link w:val="BalloonText"/>
    <w:uiPriority w:val="99"/>
    <w:rsid w:val="007E3643"/>
    <w:rPr>
      <w:rFonts w:ascii="Tahoma" w:hAnsi="Tahoma" w:cs="Tahoma"/>
      <w:sz w:val="16"/>
      <w:szCs w:val="16"/>
      <w:lang w:val="en-GB" w:eastAsia="en-GB"/>
    </w:rPr>
  </w:style>
  <w:style w:type="character" w:customStyle="1" w:styleId="HeaderCharCharChar">
    <w:name w:val="Header Char Char Char"/>
    <w:semiHidden/>
    <w:locked/>
    <w:rsid w:val="0095141B"/>
    <w:rPr>
      <w:sz w:val="24"/>
      <w:szCs w:val="24"/>
      <w:lang w:val="en-GB" w:eastAsia="en-GB"/>
    </w:rPr>
  </w:style>
  <w:style w:type="paragraph" w:customStyle="1" w:styleId="SectionVIHeader">
    <w:name w:val="Section VI. Header"/>
    <w:basedOn w:val="SectionVHeader"/>
    <w:rsid w:val="00867330"/>
    <w:pPr>
      <w:overflowPunct/>
      <w:autoSpaceDE/>
      <w:autoSpaceDN/>
      <w:adjustRightInd/>
      <w:spacing w:before="120" w:after="240"/>
      <w:textAlignment w:val="auto"/>
    </w:pPr>
    <w:rPr>
      <w:bCs w:val="0"/>
      <w:szCs w:val="20"/>
      <w:lang w:val="en-US" w:eastAsia="en-US"/>
    </w:rPr>
  </w:style>
  <w:style w:type="paragraph" w:styleId="CommentText">
    <w:name w:val="annotation text"/>
    <w:basedOn w:val="Normal"/>
    <w:link w:val="CommentTextChar"/>
    <w:semiHidden/>
    <w:rsid w:val="00BF165D"/>
    <w:pPr>
      <w:overflowPunct/>
      <w:autoSpaceDE/>
      <w:autoSpaceDN/>
      <w:adjustRightInd/>
      <w:textAlignment w:val="auto"/>
    </w:pPr>
    <w:rPr>
      <w:sz w:val="20"/>
      <w:szCs w:val="20"/>
      <w:lang w:val="en-US" w:eastAsia="en-US"/>
    </w:rPr>
  </w:style>
  <w:style w:type="paragraph" w:styleId="NoSpacing">
    <w:name w:val="No Spacing"/>
    <w:uiPriority w:val="1"/>
    <w:qFormat/>
    <w:rsid w:val="00AF1233"/>
    <w:rPr>
      <w:rFonts w:ascii="Calibri" w:eastAsia="Calibri" w:hAnsi="Calibri"/>
      <w:sz w:val="22"/>
      <w:szCs w:val="22"/>
      <w:lang w:val="en-US" w:eastAsia="en-US"/>
    </w:rPr>
  </w:style>
  <w:style w:type="paragraph" w:styleId="ListParagraph">
    <w:name w:val="List Paragraph"/>
    <w:basedOn w:val="Normal"/>
    <w:uiPriority w:val="34"/>
    <w:qFormat/>
    <w:rsid w:val="00A70489"/>
    <w:pPr>
      <w:ind w:left="720"/>
      <w:contextualSpacing/>
    </w:pPr>
  </w:style>
  <w:style w:type="character" w:customStyle="1" w:styleId="HeaderCharCharCharChar">
    <w:name w:val="Header Char Char Char Char"/>
    <w:aliases w:val="Header Char Char Char1"/>
    <w:uiPriority w:val="99"/>
    <w:rsid w:val="00681A0E"/>
    <w:rPr>
      <w:sz w:val="24"/>
      <w:szCs w:val="24"/>
      <w:lang w:val="en-GB" w:eastAsia="en-GB"/>
    </w:rPr>
  </w:style>
  <w:style w:type="paragraph" w:customStyle="1" w:styleId="Head81">
    <w:name w:val="Head 8.1"/>
    <w:basedOn w:val="Heading1"/>
    <w:rsid w:val="002374B2"/>
    <w:pPr>
      <w:keepNext w:val="0"/>
      <w:shd w:val="clear" w:color="auto" w:fill="auto"/>
      <w:suppressAutoHyphens/>
      <w:overflowPunct/>
      <w:autoSpaceDE/>
      <w:autoSpaceDN/>
      <w:adjustRightInd/>
      <w:spacing w:before="480" w:after="240"/>
      <w:textAlignment w:val="auto"/>
      <w:outlineLvl w:val="9"/>
    </w:pPr>
    <w:rPr>
      <w:rFonts w:ascii="Times New Roman Bold" w:hAnsi="Times New Roman Bold"/>
      <w:bCs w:val="0"/>
      <w:szCs w:val="20"/>
      <w:lang w:eastAsia="en-US"/>
    </w:rPr>
  </w:style>
  <w:style w:type="character" w:customStyle="1" w:styleId="CommentTextChar">
    <w:name w:val="Comment Text Char"/>
    <w:basedOn w:val="DefaultParagraphFont"/>
    <w:link w:val="CommentText"/>
    <w:semiHidden/>
    <w:rsid w:val="00D00C4F"/>
  </w:style>
  <w:style w:type="table" w:styleId="TableGrid">
    <w:name w:val="Table Grid"/>
    <w:basedOn w:val="TableNormal"/>
    <w:uiPriority w:val="59"/>
    <w:rsid w:val="005C5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eftRight-013cmBefore3ptAfter3pt">
    <w:name w:val="Style Left Right:  -0.13 cm Before:  3 pt After:  3 pt"/>
    <w:basedOn w:val="Normal"/>
    <w:rsid w:val="007C5E21"/>
    <w:pPr>
      <w:suppressAutoHyphens/>
      <w:overflowPunct/>
      <w:autoSpaceDE/>
      <w:autoSpaceDN/>
      <w:adjustRightInd/>
      <w:spacing w:before="60" w:after="60"/>
      <w:ind w:left="793" w:hanging="680"/>
      <w:textAlignment w:val="auto"/>
    </w:pPr>
    <w:rPr>
      <w:lang w:val="en-US" w:eastAsia="en-US"/>
    </w:rPr>
  </w:style>
  <w:style w:type="paragraph" w:customStyle="1" w:styleId="StyleRegsSectionJustified">
    <w:name w:val="Style RegsSection + Justified"/>
    <w:basedOn w:val="Normal"/>
    <w:rsid w:val="007C5E21"/>
    <w:pPr>
      <w:tabs>
        <w:tab w:val="num" w:pos="360"/>
      </w:tabs>
      <w:overflowPunct/>
      <w:autoSpaceDE/>
      <w:autoSpaceDN/>
      <w:adjustRightInd/>
      <w:spacing w:after="120"/>
      <w:textAlignment w:val="auto"/>
    </w:pPr>
    <w:rPr>
      <w:b/>
      <w:bCs/>
      <w:lang w:eastAsia="en-US"/>
    </w:rPr>
  </w:style>
  <w:style w:type="paragraph" w:styleId="TOAHeading">
    <w:name w:val="toa heading"/>
    <w:basedOn w:val="Normal"/>
    <w:next w:val="Normal"/>
    <w:semiHidden/>
    <w:rsid w:val="007C5E21"/>
    <w:pPr>
      <w:tabs>
        <w:tab w:val="left" w:pos="9000"/>
        <w:tab w:val="right" w:pos="9360"/>
      </w:tabs>
      <w:suppressAutoHyphens/>
      <w:jc w:val="both"/>
    </w:pPr>
    <w:rPr>
      <w:szCs w:val="20"/>
      <w:lang w:val="en-US" w:eastAsia="en-US"/>
    </w:rPr>
  </w:style>
  <w:style w:type="paragraph" w:styleId="BodyTextIndent">
    <w:name w:val="Body Text Indent"/>
    <w:basedOn w:val="Normal"/>
    <w:link w:val="BodyTextIndentChar"/>
    <w:unhideWhenUsed/>
    <w:rsid w:val="007C5E21"/>
    <w:pPr>
      <w:spacing w:after="120"/>
      <w:ind w:left="360"/>
    </w:pPr>
  </w:style>
  <w:style w:type="character" w:customStyle="1" w:styleId="BodyTextIndentChar">
    <w:name w:val="Body Text Indent Char"/>
    <w:link w:val="BodyTextIndent"/>
    <w:rsid w:val="007C5E21"/>
    <w:rPr>
      <w:sz w:val="24"/>
      <w:szCs w:val="24"/>
      <w:lang w:val="en-GB" w:eastAsia="en-GB"/>
    </w:rPr>
  </w:style>
  <w:style w:type="paragraph" w:customStyle="1" w:styleId="P3Header1-Clauses">
    <w:name w:val="P3 Header1-Clauses"/>
    <w:basedOn w:val="Normal"/>
    <w:rsid w:val="000E7874"/>
    <w:pPr>
      <w:tabs>
        <w:tab w:val="num" w:pos="864"/>
      </w:tabs>
      <w:overflowPunct/>
      <w:autoSpaceDE/>
      <w:autoSpaceDN/>
      <w:adjustRightInd/>
      <w:spacing w:after="200"/>
      <w:ind w:left="864" w:hanging="360"/>
      <w:jc w:val="both"/>
      <w:textAlignment w:val="auto"/>
    </w:pPr>
    <w:rPr>
      <w:szCs w:val="20"/>
      <w:lang w:val="en-US" w:eastAsia="en-US"/>
    </w:rPr>
  </w:style>
  <w:style w:type="paragraph" w:customStyle="1" w:styleId="S1-Header2">
    <w:name w:val="S1-Header2"/>
    <w:basedOn w:val="Normal"/>
    <w:rsid w:val="000E7874"/>
    <w:pPr>
      <w:tabs>
        <w:tab w:val="num" w:pos="432"/>
      </w:tabs>
      <w:overflowPunct/>
      <w:autoSpaceDE/>
      <w:autoSpaceDN/>
      <w:adjustRightInd/>
      <w:spacing w:after="200"/>
      <w:ind w:left="432" w:hanging="432"/>
      <w:textAlignment w:val="auto"/>
    </w:pPr>
    <w:rPr>
      <w:b/>
      <w:lang w:val="en-US" w:eastAsia="en-US"/>
    </w:rPr>
  </w:style>
  <w:style w:type="paragraph" w:customStyle="1" w:styleId="StyleHeader2-SubClausesAfter6pt">
    <w:name w:val="Style Header 2 - SubClauses + After:  6 pt"/>
    <w:basedOn w:val="Header2-SubClauses"/>
    <w:rsid w:val="000E7874"/>
    <w:pPr>
      <w:numPr>
        <w:ilvl w:val="1"/>
      </w:numPr>
      <w:tabs>
        <w:tab w:val="clear" w:pos="360"/>
        <w:tab w:val="clear" w:pos="619"/>
        <w:tab w:val="num" w:pos="504"/>
      </w:tabs>
      <w:overflowPunct/>
      <w:autoSpaceDE/>
      <w:autoSpaceDN/>
      <w:adjustRightInd/>
      <w:ind w:left="504" w:hanging="504"/>
      <w:textAlignment w:val="auto"/>
    </w:pPr>
    <w:rPr>
      <w:lang w:val="en-US" w:eastAsia="en-US"/>
    </w:rPr>
  </w:style>
  <w:style w:type="numbering" w:customStyle="1" w:styleId="NoList1">
    <w:name w:val="No List1"/>
    <w:next w:val="NoList"/>
    <w:uiPriority w:val="99"/>
    <w:semiHidden/>
    <w:unhideWhenUsed/>
    <w:rsid w:val="00E139BA"/>
  </w:style>
  <w:style w:type="character" w:customStyle="1" w:styleId="Heading8Char">
    <w:name w:val="Heading 8 Char"/>
    <w:link w:val="Heading8"/>
    <w:rsid w:val="00E139BA"/>
    <w:rPr>
      <w:rFonts w:ascii="Arial" w:hAnsi="Arial"/>
      <w:sz w:val="24"/>
      <w:szCs w:val="24"/>
      <w:lang w:val="en-AU" w:eastAsia="en-US"/>
    </w:rPr>
  </w:style>
  <w:style w:type="character" w:customStyle="1" w:styleId="Heading9Char">
    <w:name w:val="Heading 9 Char"/>
    <w:link w:val="Heading9"/>
    <w:rsid w:val="00E139BA"/>
    <w:rPr>
      <w:rFonts w:ascii="Arial" w:hAnsi="Arial"/>
      <w:sz w:val="24"/>
      <w:szCs w:val="24"/>
      <w:lang w:val="en-AU" w:eastAsia="en-US"/>
    </w:rPr>
  </w:style>
  <w:style w:type="paragraph" w:styleId="Caption">
    <w:name w:val="caption"/>
    <w:basedOn w:val="Normal"/>
    <w:next w:val="Normal"/>
    <w:qFormat/>
    <w:rsid w:val="00E139BA"/>
    <w:pPr>
      <w:overflowPunct/>
      <w:autoSpaceDE/>
      <w:autoSpaceDN/>
      <w:adjustRightInd/>
      <w:textAlignment w:val="auto"/>
    </w:pPr>
    <w:rPr>
      <w:rFonts w:ascii="Courier New" w:hAnsi="Courier New"/>
      <w:lang w:val="en-US" w:eastAsia="en-US"/>
    </w:rPr>
  </w:style>
  <w:style w:type="character" w:styleId="Strong">
    <w:name w:val="Strong"/>
    <w:uiPriority w:val="22"/>
    <w:qFormat/>
    <w:rsid w:val="00E139BA"/>
    <w:rPr>
      <w:b/>
      <w:bCs/>
    </w:rPr>
  </w:style>
  <w:style w:type="character" w:styleId="Emphasis">
    <w:name w:val="Emphasis"/>
    <w:uiPriority w:val="20"/>
    <w:qFormat/>
    <w:rsid w:val="00E139BA"/>
    <w:rPr>
      <w:i/>
      <w:iCs/>
    </w:rPr>
  </w:style>
  <w:style w:type="paragraph" w:styleId="TOC1">
    <w:name w:val="toc 1"/>
    <w:basedOn w:val="Normal"/>
    <w:next w:val="Normal"/>
    <w:autoRedefine/>
    <w:uiPriority w:val="39"/>
    <w:unhideWhenUsed/>
    <w:rsid w:val="00E139BA"/>
    <w:pPr>
      <w:overflowPunct/>
      <w:autoSpaceDE/>
      <w:autoSpaceDN/>
      <w:adjustRightInd/>
      <w:spacing w:before="240" w:after="240"/>
      <w:textAlignment w:val="auto"/>
      <w:outlineLvl w:val="0"/>
    </w:pPr>
    <w:rPr>
      <w:b/>
      <w:szCs w:val="20"/>
      <w:lang w:val="en-US" w:eastAsia="en-US"/>
    </w:rPr>
  </w:style>
  <w:style w:type="paragraph" w:styleId="TOC2">
    <w:name w:val="toc 2"/>
    <w:basedOn w:val="Normal"/>
    <w:next w:val="Normal"/>
    <w:autoRedefine/>
    <w:uiPriority w:val="39"/>
    <w:unhideWhenUsed/>
    <w:rsid w:val="00E139BA"/>
    <w:pPr>
      <w:tabs>
        <w:tab w:val="left" w:pos="1350"/>
        <w:tab w:val="right" w:leader="dot" w:pos="9000"/>
      </w:tabs>
      <w:overflowPunct/>
      <w:autoSpaceDE/>
      <w:autoSpaceDN/>
      <w:adjustRightInd/>
      <w:ind w:left="720" w:hanging="547"/>
      <w:textAlignment w:val="auto"/>
      <w:outlineLvl w:val="1"/>
    </w:pPr>
    <w:rPr>
      <w:noProof/>
      <w:szCs w:val="20"/>
      <w:lang w:val="en-US" w:eastAsia="en-US"/>
    </w:rPr>
  </w:style>
  <w:style w:type="paragraph" w:customStyle="1" w:styleId="Head41">
    <w:name w:val="Head 4.1"/>
    <w:basedOn w:val="Normal"/>
    <w:rsid w:val="00E139BA"/>
    <w:pPr>
      <w:suppressAutoHyphens/>
      <w:spacing w:before="120" w:after="200"/>
      <w:jc w:val="center"/>
      <w:textAlignment w:val="auto"/>
    </w:pPr>
    <w:rPr>
      <w:b/>
      <w:sz w:val="28"/>
      <w:szCs w:val="20"/>
      <w:lang w:val="en-US" w:eastAsia="en-US"/>
    </w:rPr>
  </w:style>
  <w:style w:type="paragraph" w:customStyle="1" w:styleId="Head42">
    <w:name w:val="Head 4.2"/>
    <w:basedOn w:val="Normal"/>
    <w:rsid w:val="00E139BA"/>
    <w:pPr>
      <w:tabs>
        <w:tab w:val="left" w:pos="360"/>
      </w:tabs>
      <w:suppressAutoHyphens/>
      <w:ind w:left="360" w:hanging="360"/>
      <w:textAlignment w:val="auto"/>
    </w:pPr>
    <w:rPr>
      <w:b/>
      <w:szCs w:val="20"/>
      <w:lang w:val="en-US" w:eastAsia="en-US"/>
    </w:rPr>
  </w:style>
  <w:style w:type="paragraph" w:customStyle="1" w:styleId="Part">
    <w:name w:val="Part"/>
    <w:basedOn w:val="Normal"/>
    <w:rsid w:val="00E139BA"/>
    <w:pPr>
      <w:keepNext/>
      <w:overflowPunct/>
      <w:autoSpaceDE/>
      <w:autoSpaceDN/>
      <w:adjustRightInd/>
      <w:spacing w:before="2280"/>
      <w:jc w:val="center"/>
      <w:textAlignment w:val="auto"/>
    </w:pPr>
    <w:rPr>
      <w:b/>
      <w:sz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1527">
      <w:bodyDiv w:val="1"/>
      <w:marLeft w:val="0"/>
      <w:marRight w:val="0"/>
      <w:marTop w:val="0"/>
      <w:marBottom w:val="0"/>
      <w:divBdr>
        <w:top w:val="none" w:sz="0" w:space="0" w:color="auto"/>
        <w:left w:val="none" w:sz="0" w:space="0" w:color="auto"/>
        <w:bottom w:val="none" w:sz="0" w:space="0" w:color="auto"/>
        <w:right w:val="none" w:sz="0" w:space="0" w:color="auto"/>
      </w:divBdr>
    </w:div>
    <w:div w:id="1200627297">
      <w:bodyDiv w:val="1"/>
      <w:marLeft w:val="0"/>
      <w:marRight w:val="0"/>
      <w:marTop w:val="0"/>
      <w:marBottom w:val="0"/>
      <w:divBdr>
        <w:top w:val="none" w:sz="0" w:space="0" w:color="auto"/>
        <w:left w:val="none" w:sz="0" w:space="0" w:color="auto"/>
        <w:bottom w:val="none" w:sz="0" w:space="0" w:color="auto"/>
        <w:right w:val="none" w:sz="0" w:space="0" w:color="auto"/>
      </w:divBdr>
    </w:div>
    <w:div w:id="1304846272">
      <w:bodyDiv w:val="1"/>
      <w:marLeft w:val="0"/>
      <w:marRight w:val="0"/>
      <w:marTop w:val="0"/>
      <w:marBottom w:val="0"/>
      <w:divBdr>
        <w:top w:val="none" w:sz="0" w:space="0" w:color="auto"/>
        <w:left w:val="none" w:sz="0" w:space="0" w:color="auto"/>
        <w:bottom w:val="none" w:sz="0" w:space="0" w:color="auto"/>
        <w:right w:val="none" w:sz="0" w:space="0" w:color="auto"/>
      </w:divBdr>
    </w:div>
    <w:div w:id="20121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of.gov.na/procurement-policy-un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52DA-6A67-4810-B1AA-CEAF03C3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49</Pages>
  <Words>14193</Words>
  <Characters>76539</Characters>
  <Application>Microsoft Office Word</Application>
  <DocSecurity>0</DocSecurity>
  <Lines>637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90551</CharactersWithSpaces>
  <SharedDoc>false</SharedDoc>
  <HLinks>
    <vt:vector size="6" baseType="variant">
      <vt:variant>
        <vt:i4>6750307</vt:i4>
      </vt:variant>
      <vt:variant>
        <vt:i4>0</vt:i4>
      </vt:variant>
      <vt:variant>
        <vt:i4>0</vt:i4>
      </vt:variant>
      <vt:variant>
        <vt:i4>5</vt:i4>
      </vt:variant>
      <vt:variant>
        <vt:lpwstr>http://ppo.gov.mu/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Anund Mudhoo</dc:creator>
  <cp:lastModifiedBy>Julia Itana</cp:lastModifiedBy>
  <cp:revision>8</cp:revision>
  <cp:lastPrinted>2017-05-11T13:13:00Z</cp:lastPrinted>
  <dcterms:created xsi:type="dcterms:W3CDTF">2017-05-11T13:24:00Z</dcterms:created>
  <dcterms:modified xsi:type="dcterms:W3CDTF">2017-08-04T11:38:00Z</dcterms:modified>
</cp:coreProperties>
</file>